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2E09" w14:textId="77777777" w:rsidR="00366DA3" w:rsidRDefault="00A57CE5" w:rsidP="0025641C">
      <w:pPr>
        <w:pStyle w:val="Heading9"/>
      </w:pPr>
      <w:r>
        <w:rPr>
          <w:noProof/>
        </w:rPr>
        <mc:AlternateContent>
          <mc:Choice Requires="wps">
            <w:drawing>
              <wp:anchor distT="0" distB="0" distL="114300" distR="114300" simplePos="0" relativeHeight="251665408" behindDoc="0" locked="0" layoutInCell="1" allowOverlap="1" wp14:anchorId="636FC06D" wp14:editId="5135EE63">
                <wp:simplePos x="0" y="0"/>
                <wp:positionH relativeFrom="column">
                  <wp:posOffset>3399155</wp:posOffset>
                </wp:positionH>
                <wp:positionV relativeFrom="paragraph">
                  <wp:posOffset>19685</wp:posOffset>
                </wp:positionV>
                <wp:extent cx="3211830" cy="1116965"/>
                <wp:effectExtent l="0" t="0" r="0" b="0"/>
                <wp:wrapTight wrapText="bothSides">
                  <wp:wrapPolygon edited="0">
                    <wp:start x="256" y="1105"/>
                    <wp:lineTo x="256" y="20262"/>
                    <wp:lineTo x="21139" y="20262"/>
                    <wp:lineTo x="21139" y="1105"/>
                    <wp:lineTo x="256" y="110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3615" w14:textId="77777777" w:rsidR="00A57CE5" w:rsidRDefault="000C469D" w:rsidP="000C469D">
                            <w:pPr>
                              <w:jc w:val="right"/>
                              <w:rPr>
                                <w:rFonts w:ascii="Arial" w:eastAsia="Avenir Next LT Pro" w:hAnsi="Arial" w:cs="Avenir Next LT Pro"/>
                                <w:color w:val="231F2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409E7">
                              <w:rPr>
                                <w:rFonts w:ascii="Arial" w:eastAsia="Avenir Next LT Pro" w:hAnsi="Arial" w:cs="Avenir Next LT Pro"/>
                                <w:color w:val="231F20"/>
                                <w:sz w:val="24"/>
                                <w:szCs w:val="24"/>
                              </w:rPr>
                              <w:t>Circuit Setter</w:t>
                            </w:r>
                            <w:r w:rsidR="00B85CC8" w:rsidRPr="00B85CC8">
                              <w:rPr>
                                <w:rFonts w:ascii="Arial" w:eastAsia="Avenir Next LT Pro" w:hAnsi="Arial" w:cs="Avenir Next LT Pro"/>
                                <w:color w:val="231F20"/>
                                <w:sz w:val="24"/>
                                <w:szCs w:val="24"/>
                                <w:vertAlign w:val="superscript"/>
                              </w:rPr>
                              <w:t>®</w:t>
                            </w:r>
                          </w:p>
                          <w:p w14:paraId="1DA47D07" w14:textId="77777777" w:rsidR="007D45C9" w:rsidRDefault="00F409E7" w:rsidP="000C469D">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Calibrated Balance</w:t>
                            </w:r>
                            <w:r w:rsidR="007D45C9">
                              <w:rPr>
                                <w:rFonts w:ascii="Arial" w:eastAsia="Avenir Next LT Pro" w:hAnsi="Arial" w:cs="Avenir Next LT Pro"/>
                                <w:color w:val="231F20"/>
                                <w:sz w:val="24"/>
                                <w:szCs w:val="24"/>
                              </w:rPr>
                              <w:t xml:space="preserve"> </w:t>
                            </w:r>
                            <w:r w:rsidR="00A57CE5">
                              <w:rPr>
                                <w:rFonts w:ascii="Arial" w:eastAsia="Avenir Next LT Pro" w:hAnsi="Arial" w:cs="Avenir Next LT Pro"/>
                                <w:color w:val="231F20"/>
                                <w:sz w:val="24"/>
                                <w:szCs w:val="24"/>
                              </w:rPr>
                              <w:t xml:space="preserve">Valve </w:t>
                            </w:r>
                          </w:p>
                          <w:p w14:paraId="4A5D3BE6" w14:textId="77777777" w:rsidR="000C469D" w:rsidRDefault="00C800A0" w:rsidP="000C469D">
                            <w:pPr>
                              <w:jc w:val="right"/>
                            </w:pPr>
                            <w:r>
                              <w:rPr>
                                <w:rFonts w:ascii="Arial" w:eastAsia="Avenir Next LT Pro" w:hAnsi="Arial" w:cs="Avenir Next LT Pro"/>
                                <w:color w:val="231F20"/>
                                <w:sz w:val="24"/>
                                <w:szCs w:val="24"/>
                              </w:rPr>
                              <w:t xml:space="preserve">Sizes </w:t>
                            </w:r>
                            <w:r w:rsidR="00CA6B6C">
                              <w:rPr>
                                <w:rFonts w:ascii="Arial" w:eastAsia="Avenir Next LT Pro" w:hAnsi="Arial" w:cs="Avenir Next LT Pro"/>
                                <w:color w:val="231F20"/>
                                <w:sz w:val="24"/>
                                <w:szCs w:val="24"/>
                              </w:rPr>
                              <w:t>4</w:t>
                            </w:r>
                            <w:r>
                              <w:rPr>
                                <w:rFonts w:ascii="Arial" w:eastAsia="Avenir Next LT Pro" w:hAnsi="Arial" w:cs="Avenir Next LT Pro"/>
                                <w:color w:val="231F20"/>
                                <w:sz w:val="24"/>
                                <w:szCs w:val="24"/>
                              </w:rPr>
                              <w:t xml:space="preserve">” thru </w:t>
                            </w:r>
                            <w:r w:rsidR="00CA6B6C">
                              <w:rPr>
                                <w:rFonts w:ascii="Arial" w:eastAsia="Avenir Next LT Pro" w:hAnsi="Arial" w:cs="Avenir Next LT Pro"/>
                                <w:color w:val="231F20"/>
                                <w:sz w:val="24"/>
                                <w:szCs w:val="24"/>
                              </w:rPr>
                              <w:t>12</w:t>
                            </w:r>
                            <w:r w:rsidR="007D45C9">
                              <w:rPr>
                                <w:rFonts w:ascii="Arial" w:eastAsia="Avenir Next LT Pro" w:hAnsi="Arial" w:cs="Avenir Next LT Pro"/>
                                <w:color w:val="231F20"/>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65pt;margin-top:1.55pt;width:252.9pt;height:8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" filled="f" stroked="f">
                <v:textbox inset=",7.2pt,,7.2pt">
                  <w:txbxContent>
                    <w:p w:rsidR="00A57CE5" w:rsidRDefault="000C469D" w:rsidP="000C469D">
                      <w:pPr>
                        <w:jc w:val="right"/>
                        <w:rPr>
                          <w:rFonts w:ascii="Arial" w:eastAsia="Avenir Next LT Pro" w:hAnsi="Arial" w:cs="Avenir Next LT Pro"/>
                          <w:color w:val="231F2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409E7">
                        <w:rPr>
                          <w:rFonts w:ascii="Arial" w:eastAsia="Avenir Next LT Pro" w:hAnsi="Arial" w:cs="Avenir Next LT Pro"/>
                          <w:color w:val="231F20"/>
                          <w:sz w:val="24"/>
                          <w:szCs w:val="24"/>
                        </w:rPr>
                        <w:t>Circuit Setter</w:t>
                      </w:r>
                      <w:r w:rsidR="00B85CC8" w:rsidRPr="00B85CC8">
                        <w:rPr>
                          <w:rFonts w:ascii="Arial" w:eastAsia="Avenir Next LT Pro" w:hAnsi="Arial" w:cs="Avenir Next LT Pro"/>
                          <w:color w:val="231F20"/>
                          <w:sz w:val="24"/>
                          <w:szCs w:val="24"/>
                          <w:vertAlign w:val="superscript"/>
                        </w:rPr>
                        <w:t>®</w:t>
                      </w:r>
                    </w:p>
                    <w:p w:rsidR="007D45C9" w:rsidRDefault="00F409E7" w:rsidP="000C469D">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Calibrated Balance</w:t>
                      </w:r>
                      <w:r w:rsidR="007D45C9">
                        <w:rPr>
                          <w:rFonts w:ascii="Arial" w:eastAsia="Avenir Next LT Pro" w:hAnsi="Arial" w:cs="Avenir Next LT Pro"/>
                          <w:color w:val="231F20"/>
                          <w:sz w:val="24"/>
                          <w:szCs w:val="24"/>
                        </w:rPr>
                        <w:t xml:space="preserve"> </w:t>
                      </w:r>
                      <w:r w:rsidR="00A57CE5">
                        <w:rPr>
                          <w:rFonts w:ascii="Arial" w:eastAsia="Avenir Next LT Pro" w:hAnsi="Arial" w:cs="Avenir Next LT Pro"/>
                          <w:color w:val="231F20"/>
                          <w:sz w:val="24"/>
                          <w:szCs w:val="24"/>
                        </w:rPr>
                        <w:t xml:space="preserve">Valve </w:t>
                      </w:r>
                    </w:p>
                    <w:p w:rsidR="000C469D" w:rsidRDefault="00C800A0" w:rsidP="000C469D">
                      <w:pPr>
                        <w:jc w:val="right"/>
                      </w:pPr>
                      <w:r>
                        <w:rPr>
                          <w:rFonts w:ascii="Arial" w:eastAsia="Avenir Next LT Pro" w:hAnsi="Arial" w:cs="Avenir Next LT Pro"/>
                          <w:color w:val="231F20"/>
                          <w:sz w:val="24"/>
                          <w:szCs w:val="24"/>
                        </w:rPr>
                        <w:t xml:space="preserve">Sizes </w:t>
                      </w:r>
                      <w:r w:rsidR="00CA6B6C">
                        <w:rPr>
                          <w:rFonts w:ascii="Arial" w:eastAsia="Avenir Next LT Pro" w:hAnsi="Arial" w:cs="Avenir Next LT Pro"/>
                          <w:color w:val="231F20"/>
                          <w:sz w:val="24"/>
                          <w:szCs w:val="24"/>
                        </w:rPr>
                        <w:t>4</w:t>
                      </w:r>
                      <w:r>
                        <w:rPr>
                          <w:rFonts w:ascii="Arial" w:eastAsia="Avenir Next LT Pro" w:hAnsi="Arial" w:cs="Avenir Next LT Pro"/>
                          <w:color w:val="231F20"/>
                          <w:sz w:val="24"/>
                          <w:szCs w:val="24"/>
                        </w:rPr>
                        <w:t xml:space="preserve">” thru </w:t>
                      </w:r>
                      <w:r w:rsidR="00CA6B6C">
                        <w:rPr>
                          <w:rFonts w:ascii="Arial" w:eastAsia="Avenir Next LT Pro" w:hAnsi="Arial" w:cs="Avenir Next LT Pro"/>
                          <w:color w:val="231F20"/>
                          <w:sz w:val="24"/>
                          <w:szCs w:val="24"/>
                        </w:rPr>
                        <w:t>12</w:t>
                      </w:r>
                      <w:r w:rsidR="007D45C9">
                        <w:rPr>
                          <w:rFonts w:ascii="Arial" w:eastAsia="Avenir Next LT Pro" w:hAnsi="Arial" w:cs="Avenir Next LT Pro"/>
                          <w:color w:val="231F20"/>
                          <w:sz w:val="24"/>
                          <w:szCs w:val="24"/>
                        </w:rPr>
                        <w:t>”</w:t>
                      </w:r>
                    </w:p>
                  </w:txbxContent>
                </v:textbox>
                <w10:wrap type="tight"/>
              </v:shape>
            </w:pict>
          </mc:Fallback>
        </mc:AlternateContent>
      </w:r>
      <w:r w:rsidR="000C469D">
        <w:rPr>
          <w:noProof/>
        </w:rPr>
        <w:drawing>
          <wp:anchor distT="0" distB="0" distL="114300" distR="114300" simplePos="0" relativeHeight="251663360" behindDoc="0" locked="0" layoutInCell="1" allowOverlap="1" wp14:anchorId="1D073D8F" wp14:editId="39D15883">
            <wp:simplePos x="0" y="0"/>
            <wp:positionH relativeFrom="column">
              <wp:posOffset>635</wp:posOffset>
            </wp:positionH>
            <wp:positionV relativeFrom="paragraph">
              <wp:posOffset>-74295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8ED02" w14:textId="77777777" w:rsidR="00366DA3" w:rsidRDefault="00366DA3" w:rsidP="00366DA3">
      <w:pPr>
        <w:pStyle w:val="Title"/>
        <w:jc w:val="left"/>
      </w:pPr>
    </w:p>
    <w:p w14:paraId="3379221F" w14:textId="77777777" w:rsidR="00366DA3" w:rsidRDefault="00366DA3" w:rsidP="00366DA3">
      <w:pPr>
        <w:pStyle w:val="Title"/>
        <w:jc w:val="left"/>
      </w:pPr>
    </w:p>
    <w:p w14:paraId="491EC22C" w14:textId="77777777" w:rsidR="00366DA3" w:rsidRDefault="00366DA3" w:rsidP="00366DA3">
      <w:pPr>
        <w:pStyle w:val="Title"/>
        <w:jc w:val="left"/>
      </w:pPr>
    </w:p>
    <w:p w14:paraId="3C0BF3B1" w14:textId="77777777" w:rsidR="00366DA3" w:rsidRDefault="00366DA3" w:rsidP="00366DA3">
      <w:pPr>
        <w:pStyle w:val="Title"/>
        <w:jc w:val="left"/>
      </w:pPr>
    </w:p>
    <w:p w14:paraId="3190A1BF" w14:textId="77777777" w:rsidR="000C469D" w:rsidRDefault="000C469D" w:rsidP="00366DA3">
      <w:pPr>
        <w:pStyle w:val="Title"/>
        <w:jc w:val="left"/>
      </w:pPr>
      <w:r>
        <w:rPr>
          <w:noProof/>
          <w:szCs w:val="24"/>
        </w:rPr>
        <mc:AlternateContent>
          <mc:Choice Requires="wps">
            <w:drawing>
              <wp:anchor distT="0" distB="0" distL="114300" distR="114300" simplePos="0" relativeHeight="251667456" behindDoc="0" locked="0" layoutInCell="1" allowOverlap="1" wp14:anchorId="2F3D70F5" wp14:editId="632338E6">
                <wp:simplePos x="0" y="0"/>
                <wp:positionH relativeFrom="column">
                  <wp:posOffset>-88265</wp:posOffset>
                </wp:positionH>
                <wp:positionV relativeFrom="paragraph">
                  <wp:posOffset>-90170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AF3F" w14:textId="77777777" w:rsidR="000C469D" w:rsidRPr="00C157D3" w:rsidRDefault="000C469D" w:rsidP="000C469D">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5pt;margin-top:-7.1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" filled="f" stroked="f">
                <v:textbox inset=",7.2pt,,7.2pt">
                  <w:txbxContent>
                    <w:p w:rsidR="000C469D" w:rsidRPr="00C157D3" w:rsidRDefault="000C469D" w:rsidP="000C469D">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1499EB10" w14:textId="77777777" w:rsidR="00685079" w:rsidRDefault="00685079" w:rsidP="000C469D">
      <w:pPr>
        <w:pStyle w:val="Title"/>
        <w:ind w:left="-270" w:firstLine="270"/>
        <w:jc w:val="left"/>
      </w:pPr>
      <w:r>
        <w:t xml:space="preserve">SECTION </w:t>
      </w:r>
      <w:r w:rsidRPr="00CE5912">
        <w:rPr>
          <w:bCs/>
          <w:szCs w:val="24"/>
        </w:rPr>
        <w:t>23 0</w:t>
      </w:r>
      <w:r w:rsidR="007D45C9">
        <w:rPr>
          <w:bCs/>
          <w:szCs w:val="24"/>
        </w:rPr>
        <w:t>5</w:t>
      </w:r>
      <w:r w:rsidRPr="00CE5912">
        <w:rPr>
          <w:bCs/>
          <w:szCs w:val="24"/>
        </w:rPr>
        <w:t xml:space="preserve"> </w:t>
      </w:r>
      <w:r w:rsidR="007D45C9">
        <w:rPr>
          <w:bCs/>
          <w:szCs w:val="24"/>
        </w:rPr>
        <w:t>93</w:t>
      </w:r>
    </w:p>
    <w:p w14:paraId="6FDB9402" w14:textId="77777777" w:rsidR="00685079" w:rsidRPr="00366DA3" w:rsidRDefault="007D45C9" w:rsidP="000C469D">
      <w:pPr>
        <w:pStyle w:val="Subtitle"/>
        <w:ind w:left="-270" w:firstLine="270"/>
        <w:jc w:val="left"/>
        <w:rPr>
          <w:b w:val="0"/>
          <w:sz w:val="20"/>
        </w:rPr>
      </w:pPr>
      <w:r>
        <w:rPr>
          <w:b w:val="0"/>
          <w:sz w:val="20"/>
        </w:rPr>
        <w:t>Testing, Adjusting, and Balancing for HVAC</w:t>
      </w:r>
    </w:p>
    <w:p w14:paraId="55CA10B4" w14:textId="77777777" w:rsidR="00685079" w:rsidRPr="00366DA3" w:rsidRDefault="00685079" w:rsidP="000C469D">
      <w:pPr>
        <w:ind w:left="-270" w:firstLine="270"/>
        <w:rPr>
          <w:rFonts w:ascii="Arial" w:hAnsi="Arial"/>
        </w:rPr>
      </w:pPr>
    </w:p>
    <w:p w14:paraId="43EFAC85" w14:textId="77777777" w:rsidR="00685079" w:rsidRPr="00366DA3" w:rsidRDefault="00685079" w:rsidP="000C469D">
      <w:pPr>
        <w:ind w:left="-270" w:firstLine="270"/>
        <w:rPr>
          <w:rFonts w:ascii="Arial" w:hAnsi="Arial"/>
          <w:sz w:val="22"/>
        </w:rPr>
      </w:pPr>
    </w:p>
    <w:p w14:paraId="5CBA5011" w14:textId="77777777" w:rsidR="00685079" w:rsidRPr="00366DA3" w:rsidRDefault="00685079" w:rsidP="000C469D">
      <w:pPr>
        <w:ind w:left="-270" w:firstLine="270"/>
        <w:rPr>
          <w:rFonts w:ascii="Arial" w:hAnsi="Arial"/>
          <w:b/>
          <w:sz w:val="22"/>
        </w:rPr>
      </w:pPr>
      <w:r w:rsidRPr="00366DA3">
        <w:rPr>
          <w:rFonts w:ascii="Arial" w:hAnsi="Arial"/>
          <w:b/>
          <w:sz w:val="22"/>
        </w:rPr>
        <w:t>PART 1 GENERAL</w:t>
      </w:r>
    </w:p>
    <w:p w14:paraId="729E8FA3" w14:textId="77777777" w:rsidR="00685079" w:rsidRDefault="00685079" w:rsidP="000C469D">
      <w:pPr>
        <w:ind w:left="-270" w:firstLine="270"/>
        <w:rPr>
          <w:rFonts w:ascii="Arial" w:hAnsi="Arial"/>
          <w:sz w:val="24"/>
        </w:rPr>
      </w:pPr>
    </w:p>
    <w:p w14:paraId="47F95CE5" w14:textId="77777777" w:rsidR="00685079" w:rsidRPr="00366DA3" w:rsidRDefault="00685079" w:rsidP="000C469D">
      <w:pPr>
        <w:tabs>
          <w:tab w:val="left" w:pos="900"/>
        </w:tabs>
        <w:ind w:left="-270" w:firstLine="270"/>
        <w:rPr>
          <w:rFonts w:ascii="Arial" w:hAnsi="Arial" w:cs="Arial"/>
          <w:b/>
        </w:rPr>
      </w:pPr>
      <w:r w:rsidRPr="00366DA3">
        <w:rPr>
          <w:rFonts w:ascii="Arial" w:hAnsi="Arial" w:cs="Arial"/>
          <w:b/>
        </w:rPr>
        <w:t>1.01       SECTION INCLUDES</w:t>
      </w:r>
    </w:p>
    <w:p w14:paraId="446DA09F" w14:textId="77777777" w:rsidR="00685079" w:rsidRPr="00366DA3" w:rsidRDefault="00685079" w:rsidP="000C469D">
      <w:pPr>
        <w:pStyle w:val="Heading1"/>
        <w:numPr>
          <w:ilvl w:val="0"/>
          <w:numId w:val="1"/>
        </w:numPr>
        <w:ind w:left="1260"/>
        <w:rPr>
          <w:rFonts w:cs="Arial"/>
          <w:sz w:val="20"/>
        </w:rPr>
      </w:pPr>
      <w:r w:rsidRPr="00366DA3">
        <w:rPr>
          <w:rFonts w:cs="Arial"/>
          <w:sz w:val="20"/>
        </w:rPr>
        <w:t>Unit shall be a Bell &amp; Gossett</w:t>
      </w:r>
      <w:r w:rsidRPr="00366DA3">
        <w:rPr>
          <w:rFonts w:cs="Arial"/>
          <w:position w:val="6"/>
          <w:sz w:val="20"/>
        </w:rPr>
        <w:sym w:font="Symbol" w:char="F0D2"/>
      </w:r>
      <w:r w:rsidRPr="00366DA3">
        <w:rPr>
          <w:rFonts w:cs="Arial"/>
          <w:sz w:val="20"/>
        </w:rPr>
        <w:t xml:space="preserve"> </w:t>
      </w:r>
      <w:r w:rsidR="007D45C9">
        <w:rPr>
          <w:rFonts w:cs="Arial"/>
          <w:sz w:val="20"/>
        </w:rPr>
        <w:t xml:space="preserve">Circuit </w:t>
      </w:r>
      <w:r w:rsidR="00F409E7">
        <w:rPr>
          <w:rFonts w:cs="Arial"/>
          <w:sz w:val="20"/>
        </w:rPr>
        <w:t>Setter</w:t>
      </w:r>
      <w:r w:rsidR="00B85CC8" w:rsidRPr="00366DA3">
        <w:rPr>
          <w:rFonts w:cs="Arial"/>
          <w:position w:val="6"/>
          <w:sz w:val="20"/>
        </w:rPr>
        <w:sym w:font="Symbol" w:char="F0D2"/>
      </w:r>
      <w:r w:rsidR="00682A32" w:rsidRPr="00366DA3">
        <w:rPr>
          <w:rFonts w:cs="Arial"/>
          <w:sz w:val="20"/>
        </w:rPr>
        <w:t xml:space="preserve"> </w:t>
      </w:r>
      <w:r w:rsidR="00F409E7">
        <w:rPr>
          <w:rFonts w:cs="Arial"/>
          <w:sz w:val="20"/>
        </w:rPr>
        <w:t>calibrated balance v</w:t>
      </w:r>
      <w:r w:rsidR="007D45C9">
        <w:rPr>
          <w:rFonts w:cs="Arial"/>
          <w:sz w:val="20"/>
        </w:rPr>
        <w:t>alve</w:t>
      </w:r>
      <w:r w:rsidR="00366DA3" w:rsidRPr="00366DA3">
        <w:rPr>
          <w:rFonts w:cs="Arial"/>
          <w:sz w:val="20"/>
        </w:rPr>
        <w:t xml:space="preserve"> Model </w:t>
      </w:r>
      <w:r w:rsidR="00F409E7">
        <w:rPr>
          <w:rFonts w:cs="Arial"/>
          <w:sz w:val="20"/>
        </w:rPr>
        <w:t xml:space="preserve">CB </w:t>
      </w:r>
      <w:r w:rsidR="00366DA3" w:rsidRPr="00366DA3">
        <w:rPr>
          <w:rFonts w:cs="Arial"/>
          <w:sz w:val="20"/>
        </w:rPr>
        <w:t>as</w:t>
      </w:r>
      <w:r w:rsidRPr="00366DA3">
        <w:rPr>
          <w:rFonts w:cs="Arial"/>
          <w:sz w:val="20"/>
        </w:rPr>
        <w:t xml:space="preserve"> manufactured by Xylem.</w:t>
      </w:r>
    </w:p>
    <w:p w14:paraId="3CB7CF06" w14:textId="77777777" w:rsidR="00685079" w:rsidRPr="00366DA3" w:rsidRDefault="00685079" w:rsidP="000C469D">
      <w:pPr>
        <w:pStyle w:val="Heading1"/>
        <w:numPr>
          <w:ilvl w:val="0"/>
          <w:numId w:val="1"/>
        </w:numPr>
        <w:ind w:left="-270" w:firstLine="1170"/>
        <w:rPr>
          <w:rFonts w:cs="Arial"/>
          <w:sz w:val="20"/>
        </w:rPr>
      </w:pPr>
      <w:r w:rsidRPr="00366DA3">
        <w:rPr>
          <w:rFonts w:cs="Arial"/>
          <w:sz w:val="20"/>
        </w:rPr>
        <w:t xml:space="preserve">Furnish </w:t>
      </w:r>
      <w:r w:rsidR="002A1EE6">
        <w:rPr>
          <w:rFonts w:cs="Arial"/>
          <w:sz w:val="20"/>
        </w:rPr>
        <w:t>calibrated balance valve</w:t>
      </w:r>
      <w:r w:rsidR="002A1EE6" w:rsidRPr="00366DA3">
        <w:rPr>
          <w:rFonts w:cs="Arial"/>
          <w:sz w:val="20"/>
        </w:rPr>
        <w:t xml:space="preserve"> </w:t>
      </w:r>
      <w:r w:rsidRPr="00366DA3">
        <w:rPr>
          <w:rFonts w:cs="Arial"/>
          <w:sz w:val="20"/>
        </w:rPr>
        <w:t>with capabilities as indicated in the plans.</w:t>
      </w:r>
    </w:p>
    <w:p w14:paraId="728DFC28" w14:textId="77777777" w:rsidR="00685079" w:rsidRPr="00366DA3" w:rsidRDefault="00685079" w:rsidP="000C469D">
      <w:pPr>
        <w:ind w:left="-270" w:firstLine="270"/>
        <w:rPr>
          <w:rFonts w:ascii="Arial" w:hAnsi="Arial" w:cs="Arial"/>
        </w:rPr>
      </w:pPr>
    </w:p>
    <w:p w14:paraId="4C0F88B6" w14:textId="77777777" w:rsidR="00685079" w:rsidRPr="00366DA3" w:rsidRDefault="00685079" w:rsidP="000C469D">
      <w:pPr>
        <w:ind w:left="-270" w:firstLine="270"/>
        <w:rPr>
          <w:rFonts w:ascii="Arial" w:hAnsi="Arial" w:cs="Arial"/>
          <w:b/>
        </w:rPr>
      </w:pPr>
      <w:r w:rsidRPr="00366DA3">
        <w:rPr>
          <w:rFonts w:ascii="Arial" w:hAnsi="Arial" w:cs="Arial"/>
          <w:b/>
        </w:rPr>
        <w:t>1.02       RELATED SECTIONS</w:t>
      </w:r>
    </w:p>
    <w:p w14:paraId="0AFC8377" w14:textId="77777777" w:rsidR="00552481" w:rsidRPr="00366DA3" w:rsidRDefault="00552481" w:rsidP="000C469D">
      <w:pPr>
        <w:numPr>
          <w:ilvl w:val="0"/>
          <w:numId w:val="7"/>
        </w:numPr>
        <w:tabs>
          <w:tab w:val="clear" w:pos="1260"/>
        </w:tabs>
        <w:rPr>
          <w:rFonts w:ascii="Arial" w:hAnsi="Arial" w:cs="Arial"/>
        </w:rPr>
      </w:pPr>
      <w:r w:rsidRPr="00366DA3">
        <w:rPr>
          <w:rFonts w:ascii="Arial" w:hAnsi="Arial" w:cs="Arial"/>
        </w:rPr>
        <w:t>Section 23 08 00 – Commissioning of HVAC</w:t>
      </w:r>
    </w:p>
    <w:p w14:paraId="144C1B70" w14:textId="77777777" w:rsidR="00685079" w:rsidRPr="00366DA3" w:rsidRDefault="00685079" w:rsidP="000C469D">
      <w:pPr>
        <w:ind w:left="-270" w:firstLine="270"/>
        <w:rPr>
          <w:rFonts w:ascii="Arial" w:hAnsi="Arial" w:cs="Arial"/>
        </w:rPr>
      </w:pPr>
    </w:p>
    <w:p w14:paraId="46C55BCC" w14:textId="77777777" w:rsidR="00685079" w:rsidRPr="00366DA3" w:rsidRDefault="00685079" w:rsidP="000C469D">
      <w:pPr>
        <w:ind w:left="-270" w:firstLine="270"/>
        <w:rPr>
          <w:rFonts w:ascii="Arial" w:hAnsi="Arial" w:cs="Arial"/>
          <w:b/>
        </w:rPr>
      </w:pPr>
      <w:r w:rsidRPr="00366DA3">
        <w:rPr>
          <w:rFonts w:ascii="Arial" w:hAnsi="Arial" w:cs="Arial"/>
          <w:b/>
        </w:rPr>
        <w:t>1.03       REFERENCES</w:t>
      </w:r>
    </w:p>
    <w:p w14:paraId="1C5F7F39" w14:textId="77777777" w:rsidR="00685079" w:rsidRPr="00366DA3" w:rsidRDefault="00685079" w:rsidP="000C469D">
      <w:pPr>
        <w:numPr>
          <w:ilvl w:val="0"/>
          <w:numId w:val="2"/>
        </w:numPr>
        <w:ind w:left="1260"/>
        <w:rPr>
          <w:rFonts w:ascii="Arial" w:hAnsi="Arial" w:cs="Arial"/>
        </w:rPr>
      </w:pPr>
      <w:r w:rsidRPr="00366DA3">
        <w:rPr>
          <w:rFonts w:ascii="Arial" w:hAnsi="Arial" w:cs="Arial"/>
        </w:rPr>
        <w:t>ANSI - American National Standards Institute.</w:t>
      </w:r>
    </w:p>
    <w:p w14:paraId="16A06695" w14:textId="77777777" w:rsidR="00685079" w:rsidRPr="00366DA3" w:rsidRDefault="00685079" w:rsidP="000C469D">
      <w:pPr>
        <w:numPr>
          <w:ilvl w:val="0"/>
          <w:numId w:val="2"/>
        </w:numPr>
        <w:ind w:left="1260"/>
        <w:rPr>
          <w:rFonts w:ascii="Arial" w:hAnsi="Arial" w:cs="Arial"/>
        </w:rPr>
      </w:pPr>
      <w:r w:rsidRPr="00366DA3">
        <w:rPr>
          <w:rFonts w:ascii="Arial" w:hAnsi="Arial" w:cs="Arial"/>
        </w:rPr>
        <w:t>ISO - International Standards Organization.</w:t>
      </w:r>
    </w:p>
    <w:p w14:paraId="228C1070" w14:textId="77777777" w:rsidR="00685079" w:rsidRPr="00366DA3" w:rsidRDefault="00685079" w:rsidP="000C469D">
      <w:pPr>
        <w:ind w:left="-270" w:firstLine="270"/>
        <w:rPr>
          <w:rFonts w:ascii="Arial" w:hAnsi="Arial" w:cs="Arial"/>
        </w:rPr>
      </w:pPr>
    </w:p>
    <w:p w14:paraId="725F55E7" w14:textId="77777777" w:rsidR="00685079" w:rsidRPr="00366DA3" w:rsidRDefault="00685079" w:rsidP="000C469D">
      <w:pPr>
        <w:ind w:left="-270" w:firstLine="270"/>
        <w:rPr>
          <w:rFonts w:ascii="Arial" w:hAnsi="Arial" w:cs="Arial"/>
          <w:b/>
        </w:rPr>
      </w:pPr>
      <w:r w:rsidRPr="00366DA3">
        <w:rPr>
          <w:rFonts w:ascii="Arial" w:hAnsi="Arial" w:cs="Arial"/>
          <w:b/>
        </w:rPr>
        <w:t>1.04       SUBMITTALS</w:t>
      </w:r>
    </w:p>
    <w:p w14:paraId="4E6F681E" w14:textId="77777777" w:rsidR="00685079" w:rsidRPr="00366DA3" w:rsidRDefault="00685079" w:rsidP="000C469D">
      <w:pPr>
        <w:numPr>
          <w:ilvl w:val="0"/>
          <w:numId w:val="3"/>
        </w:numPr>
        <w:ind w:left="1260"/>
        <w:rPr>
          <w:rFonts w:ascii="Arial" w:hAnsi="Arial" w:cs="Arial"/>
        </w:rPr>
      </w:pPr>
      <w:r w:rsidRPr="00366DA3">
        <w:rPr>
          <w:rFonts w:ascii="Arial" w:hAnsi="Arial" w:cs="Arial"/>
        </w:rPr>
        <w:t>Submit data cover sheet.</w:t>
      </w:r>
    </w:p>
    <w:p w14:paraId="22FA21A4" w14:textId="77777777" w:rsidR="00685079" w:rsidRPr="00366DA3" w:rsidRDefault="00685079" w:rsidP="000C469D">
      <w:pPr>
        <w:numPr>
          <w:ilvl w:val="0"/>
          <w:numId w:val="3"/>
        </w:numPr>
        <w:ind w:left="1260"/>
        <w:rPr>
          <w:rFonts w:ascii="Arial" w:hAnsi="Arial" w:cs="Arial"/>
        </w:rPr>
      </w:pPr>
      <w:r w:rsidRPr="00366DA3">
        <w:rPr>
          <w:rFonts w:ascii="Arial" w:hAnsi="Arial" w:cs="Arial"/>
        </w:rPr>
        <w:t>Dimensional print(s).</w:t>
      </w:r>
    </w:p>
    <w:p w14:paraId="70E942C7" w14:textId="77777777" w:rsidR="00685079" w:rsidRPr="00366DA3" w:rsidRDefault="00685079" w:rsidP="000C469D">
      <w:pPr>
        <w:numPr>
          <w:ilvl w:val="0"/>
          <w:numId w:val="3"/>
        </w:numPr>
        <w:ind w:left="1260"/>
        <w:rPr>
          <w:rFonts w:ascii="Arial" w:hAnsi="Arial" w:cs="Arial"/>
        </w:rPr>
      </w:pPr>
      <w:r w:rsidRPr="00366DA3">
        <w:rPr>
          <w:rFonts w:ascii="Arial" w:hAnsi="Arial" w:cs="Arial"/>
        </w:rPr>
        <w:t>Sales bulletin.</w:t>
      </w:r>
    </w:p>
    <w:p w14:paraId="3FB3C0F5" w14:textId="77777777" w:rsidR="00685079" w:rsidRPr="00366DA3" w:rsidRDefault="00685079" w:rsidP="000C469D">
      <w:pPr>
        <w:numPr>
          <w:ilvl w:val="0"/>
          <w:numId w:val="3"/>
        </w:numPr>
        <w:ind w:left="1260"/>
        <w:rPr>
          <w:rFonts w:ascii="Arial" w:hAnsi="Arial" w:cs="Arial"/>
        </w:rPr>
      </w:pPr>
      <w:r w:rsidRPr="00366DA3">
        <w:rPr>
          <w:rFonts w:ascii="Arial" w:hAnsi="Arial" w:cs="Arial"/>
        </w:rPr>
        <w:t>Installation, operation &amp; maintenance manual.</w:t>
      </w:r>
    </w:p>
    <w:p w14:paraId="6DFE49CC" w14:textId="77777777" w:rsidR="00685079" w:rsidRPr="00366DA3" w:rsidRDefault="00685079" w:rsidP="000C469D">
      <w:pPr>
        <w:ind w:left="-270" w:firstLine="270"/>
        <w:rPr>
          <w:rFonts w:ascii="Arial" w:hAnsi="Arial" w:cs="Arial"/>
        </w:rPr>
      </w:pPr>
    </w:p>
    <w:p w14:paraId="4F620C4C" w14:textId="77777777" w:rsidR="00685079" w:rsidRPr="00366DA3" w:rsidRDefault="00685079" w:rsidP="000C469D">
      <w:pPr>
        <w:tabs>
          <w:tab w:val="left" w:pos="1080"/>
        </w:tabs>
        <w:ind w:left="-270" w:firstLine="270"/>
        <w:rPr>
          <w:rFonts w:ascii="Arial" w:hAnsi="Arial" w:cs="Arial"/>
          <w:b/>
        </w:rPr>
      </w:pPr>
      <w:r w:rsidRPr="00366DA3">
        <w:rPr>
          <w:rFonts w:ascii="Arial" w:hAnsi="Arial" w:cs="Arial"/>
          <w:b/>
        </w:rPr>
        <w:t>1.05      QUALITY ASSURANCE</w:t>
      </w:r>
    </w:p>
    <w:p w14:paraId="7F7E9CBE" w14:textId="77777777" w:rsidR="00685079" w:rsidRPr="00366DA3" w:rsidRDefault="00685079" w:rsidP="000C469D">
      <w:pPr>
        <w:pStyle w:val="Heading7"/>
        <w:numPr>
          <w:ilvl w:val="0"/>
          <w:numId w:val="4"/>
        </w:numPr>
        <w:ind w:left="1260"/>
        <w:rPr>
          <w:rFonts w:cs="Arial"/>
          <w:sz w:val="20"/>
        </w:rPr>
      </w:pPr>
      <w:r w:rsidRPr="00366DA3">
        <w:rPr>
          <w:rFonts w:cs="Arial"/>
          <w:sz w:val="20"/>
        </w:rPr>
        <w:t xml:space="preserve">The Valve manufacturer shall be fully certified by the International Standards Organization per ISO 9001. </w:t>
      </w:r>
    </w:p>
    <w:p w14:paraId="37501CC2" w14:textId="77777777" w:rsidR="00685079" w:rsidRPr="00366DA3" w:rsidRDefault="00685079" w:rsidP="000C469D">
      <w:pPr>
        <w:pStyle w:val="Heading1"/>
        <w:ind w:left="1260" w:hanging="360"/>
        <w:rPr>
          <w:rFonts w:cs="Arial"/>
          <w:sz w:val="20"/>
        </w:rPr>
      </w:pPr>
      <w:r w:rsidRPr="00366DA3">
        <w:rPr>
          <w:rFonts w:cs="Arial"/>
          <w:sz w:val="20"/>
        </w:rPr>
        <w:t>The manufacturer shall carry a minimum product liability insurance of $5,000,000.00 per occurrence.</w:t>
      </w:r>
    </w:p>
    <w:p w14:paraId="176C2282" w14:textId="77777777" w:rsidR="00685079" w:rsidRPr="00366DA3" w:rsidRDefault="00685079" w:rsidP="000C469D">
      <w:pPr>
        <w:ind w:left="-270" w:firstLine="270"/>
        <w:rPr>
          <w:rFonts w:ascii="Arial" w:hAnsi="Arial" w:cs="Arial"/>
        </w:rPr>
      </w:pPr>
    </w:p>
    <w:p w14:paraId="2A749B83" w14:textId="77777777" w:rsidR="00685079" w:rsidRPr="00366DA3" w:rsidRDefault="00685079" w:rsidP="000C469D">
      <w:pPr>
        <w:ind w:left="-270" w:firstLine="270"/>
        <w:rPr>
          <w:rFonts w:ascii="Arial" w:hAnsi="Arial" w:cs="Arial"/>
          <w:b/>
        </w:rPr>
      </w:pPr>
      <w:r w:rsidRPr="00366DA3">
        <w:rPr>
          <w:rFonts w:ascii="Arial" w:hAnsi="Arial" w:cs="Arial"/>
          <w:b/>
        </w:rPr>
        <w:t xml:space="preserve">1.06      </w:t>
      </w:r>
      <w:r w:rsidRPr="00366DA3">
        <w:rPr>
          <w:rFonts w:ascii="Arial" w:hAnsi="Arial" w:cs="Arial"/>
          <w:b/>
          <w:bCs/>
        </w:rPr>
        <w:t>MAINTENANCE MATERIAL SUBMITTALS</w:t>
      </w:r>
    </w:p>
    <w:p w14:paraId="567EB29A" w14:textId="77777777" w:rsidR="00685079" w:rsidRPr="00366DA3" w:rsidRDefault="00685079" w:rsidP="000C469D">
      <w:pPr>
        <w:ind w:left="-270" w:firstLine="270"/>
        <w:rPr>
          <w:rFonts w:ascii="Arial" w:hAnsi="Arial" w:cs="Arial"/>
        </w:rPr>
      </w:pPr>
    </w:p>
    <w:p w14:paraId="559698C2" w14:textId="77777777" w:rsidR="00685079" w:rsidRPr="00366DA3" w:rsidRDefault="00685079" w:rsidP="000C469D">
      <w:pPr>
        <w:ind w:left="-270" w:firstLine="270"/>
        <w:rPr>
          <w:rFonts w:ascii="Arial" w:hAnsi="Arial" w:cs="Arial"/>
          <w:sz w:val="22"/>
        </w:rPr>
      </w:pPr>
      <w:r w:rsidRPr="00366DA3">
        <w:rPr>
          <w:rFonts w:ascii="Arial" w:hAnsi="Arial" w:cs="Arial"/>
          <w:b/>
          <w:sz w:val="22"/>
        </w:rPr>
        <w:t>PART 2 PRODUCTS</w:t>
      </w:r>
    </w:p>
    <w:p w14:paraId="0D6F2A03" w14:textId="77777777" w:rsidR="00685079" w:rsidRPr="00366DA3" w:rsidRDefault="00685079" w:rsidP="000C469D">
      <w:pPr>
        <w:ind w:left="-270" w:firstLine="270"/>
        <w:rPr>
          <w:rFonts w:ascii="Arial" w:hAnsi="Arial" w:cs="Arial"/>
        </w:rPr>
      </w:pPr>
    </w:p>
    <w:p w14:paraId="7CAB7F44" w14:textId="77777777" w:rsidR="00685079" w:rsidRDefault="00685079" w:rsidP="000C469D">
      <w:pPr>
        <w:ind w:left="-270" w:firstLine="270"/>
        <w:rPr>
          <w:rFonts w:ascii="Arial" w:hAnsi="Arial" w:cs="Arial"/>
          <w:b/>
        </w:rPr>
      </w:pPr>
      <w:r w:rsidRPr="00366DA3">
        <w:rPr>
          <w:rFonts w:ascii="Arial" w:hAnsi="Arial" w:cs="Arial"/>
          <w:b/>
        </w:rPr>
        <w:t xml:space="preserve">2.01      </w:t>
      </w:r>
      <w:r w:rsidRPr="002B7971">
        <w:rPr>
          <w:rFonts w:ascii="Arial" w:hAnsi="Arial" w:cs="Arial"/>
          <w:b/>
        </w:rPr>
        <w:t>MANUFACTURERS</w:t>
      </w:r>
    </w:p>
    <w:p w14:paraId="5A3E4D29" w14:textId="77777777" w:rsidR="0049776A" w:rsidRPr="0049776A" w:rsidRDefault="0049776A" w:rsidP="0049776A">
      <w:pPr>
        <w:pStyle w:val="Heading1"/>
        <w:numPr>
          <w:ilvl w:val="0"/>
          <w:numId w:val="5"/>
        </w:numPr>
        <w:ind w:left="1260"/>
        <w:rPr>
          <w:rFonts w:cs="Arial"/>
          <w:sz w:val="20"/>
        </w:rPr>
      </w:pPr>
      <w:r w:rsidRPr="0049776A">
        <w:rPr>
          <w:rFonts w:cs="Arial"/>
          <w:sz w:val="20"/>
        </w:rPr>
        <w:t>Subject to compliance with these specifications, the following manufacturers shall be acceptable:</w:t>
      </w:r>
    </w:p>
    <w:p w14:paraId="232308AB" w14:textId="77777777" w:rsidR="0049776A" w:rsidRPr="002A1EE6" w:rsidRDefault="002A1EE6" w:rsidP="0049776A">
      <w:pPr>
        <w:pStyle w:val="ListParagraph"/>
        <w:numPr>
          <w:ilvl w:val="0"/>
          <w:numId w:val="25"/>
        </w:numPr>
        <w:rPr>
          <w:rFonts w:ascii="Arial" w:hAnsi="Arial" w:cs="Arial"/>
        </w:rPr>
      </w:pPr>
      <w:r>
        <w:rPr>
          <w:rFonts w:ascii="Arial" w:hAnsi="Arial" w:cs="Arial"/>
        </w:rPr>
        <w:t>C</w:t>
      </w:r>
      <w:r w:rsidRPr="002A1EE6">
        <w:rPr>
          <w:rFonts w:ascii="Arial" w:hAnsi="Arial" w:cs="Arial"/>
        </w:rPr>
        <w:t xml:space="preserve">alibrated </w:t>
      </w:r>
      <w:r>
        <w:rPr>
          <w:rFonts w:ascii="Arial" w:hAnsi="Arial" w:cs="Arial"/>
        </w:rPr>
        <w:t>B</w:t>
      </w:r>
      <w:r w:rsidRPr="002A1EE6">
        <w:rPr>
          <w:rFonts w:ascii="Arial" w:hAnsi="Arial" w:cs="Arial"/>
        </w:rPr>
        <w:t xml:space="preserve">alance </w:t>
      </w:r>
      <w:r>
        <w:rPr>
          <w:rFonts w:ascii="Arial" w:hAnsi="Arial" w:cs="Arial"/>
        </w:rPr>
        <w:t>V</w:t>
      </w:r>
      <w:r w:rsidRPr="002A1EE6">
        <w:rPr>
          <w:rFonts w:ascii="Arial" w:hAnsi="Arial" w:cs="Arial"/>
        </w:rPr>
        <w:t>alve</w:t>
      </w:r>
    </w:p>
    <w:p w14:paraId="12105BBF" w14:textId="77777777" w:rsidR="0049776A" w:rsidRDefault="0049776A" w:rsidP="0049776A">
      <w:pPr>
        <w:pStyle w:val="ListParagraph"/>
        <w:numPr>
          <w:ilvl w:val="1"/>
          <w:numId w:val="25"/>
        </w:numPr>
        <w:ind w:left="1980"/>
        <w:rPr>
          <w:rFonts w:ascii="Arial" w:hAnsi="Arial" w:cs="Arial"/>
        </w:rPr>
      </w:pPr>
      <w:r w:rsidRPr="0049776A">
        <w:rPr>
          <w:rFonts w:ascii="Arial" w:hAnsi="Arial" w:cs="Arial"/>
        </w:rPr>
        <w:t xml:space="preserve">Xylem Inc. Bell &amp; Gossett </w:t>
      </w:r>
      <w:r w:rsidR="00BA2414">
        <w:rPr>
          <w:rFonts w:ascii="Arial" w:hAnsi="Arial" w:cs="Arial"/>
        </w:rPr>
        <w:t>Circuit Se</w:t>
      </w:r>
      <w:r w:rsidR="002A1EE6">
        <w:rPr>
          <w:rFonts w:ascii="Arial" w:hAnsi="Arial" w:cs="Arial"/>
        </w:rPr>
        <w:t>tter</w:t>
      </w:r>
      <w:r w:rsidRPr="0049776A">
        <w:rPr>
          <w:rFonts w:ascii="Arial" w:hAnsi="Arial" w:cs="Arial"/>
        </w:rPr>
        <w:t xml:space="preserve"> </w:t>
      </w:r>
      <w:r w:rsidR="002A1EE6">
        <w:rPr>
          <w:rFonts w:ascii="Arial" w:hAnsi="Arial" w:cs="Arial"/>
        </w:rPr>
        <w:t>calibrated balance valve</w:t>
      </w:r>
      <w:r w:rsidR="007D45C9">
        <w:rPr>
          <w:rFonts w:ascii="Arial" w:hAnsi="Arial" w:cs="Arial"/>
        </w:rPr>
        <w:t xml:space="preserve"> Model </w:t>
      </w:r>
      <w:r w:rsidR="0025641C">
        <w:rPr>
          <w:rFonts w:ascii="Arial" w:hAnsi="Arial" w:cs="Arial"/>
        </w:rPr>
        <w:t>CB</w:t>
      </w:r>
    </w:p>
    <w:p w14:paraId="189C56C7" w14:textId="77777777" w:rsidR="0049776A" w:rsidRPr="0049776A" w:rsidRDefault="0049776A" w:rsidP="0049776A">
      <w:pPr>
        <w:pStyle w:val="ListParagraph"/>
        <w:numPr>
          <w:ilvl w:val="1"/>
          <w:numId w:val="25"/>
        </w:numPr>
        <w:ind w:left="1980"/>
        <w:rPr>
          <w:rFonts w:ascii="Arial" w:hAnsi="Arial" w:cs="Arial"/>
        </w:rPr>
      </w:pPr>
      <w:r>
        <w:rPr>
          <w:rFonts w:ascii="Arial" w:hAnsi="Arial" w:cs="Arial"/>
        </w:rPr>
        <w:t>Pre-approved equal</w:t>
      </w:r>
    </w:p>
    <w:p w14:paraId="40B9C019" w14:textId="77777777" w:rsidR="0049776A" w:rsidRPr="0049776A" w:rsidRDefault="0049776A" w:rsidP="000C469D">
      <w:pPr>
        <w:ind w:left="-270" w:firstLine="270"/>
        <w:rPr>
          <w:rFonts w:ascii="Arial" w:hAnsi="Arial" w:cs="Arial"/>
        </w:rPr>
      </w:pPr>
    </w:p>
    <w:p w14:paraId="310B5494" w14:textId="77777777" w:rsidR="0049776A" w:rsidRPr="002B7971" w:rsidRDefault="0049776A" w:rsidP="000C469D">
      <w:pPr>
        <w:ind w:left="-270" w:firstLine="270"/>
        <w:rPr>
          <w:rFonts w:ascii="Arial" w:hAnsi="Arial" w:cs="Arial"/>
          <w:b/>
        </w:rPr>
      </w:pPr>
      <w:r>
        <w:rPr>
          <w:rFonts w:ascii="Arial" w:hAnsi="Arial" w:cs="Arial"/>
          <w:b/>
        </w:rPr>
        <w:t>2.02</w:t>
      </w:r>
      <w:r>
        <w:rPr>
          <w:rFonts w:ascii="Arial" w:hAnsi="Arial" w:cs="Arial"/>
          <w:b/>
        </w:rPr>
        <w:tab/>
        <w:t>COMPONENTS</w:t>
      </w:r>
    </w:p>
    <w:p w14:paraId="1AB86EE9" w14:textId="77777777" w:rsidR="007D45C9" w:rsidRPr="002A1EE6" w:rsidRDefault="002A1EE6" w:rsidP="002A1EE6">
      <w:pPr>
        <w:pStyle w:val="Heading7"/>
        <w:numPr>
          <w:ilvl w:val="0"/>
          <w:numId w:val="8"/>
        </w:numPr>
        <w:tabs>
          <w:tab w:val="clear" w:pos="1260"/>
        </w:tabs>
        <w:rPr>
          <w:sz w:val="20"/>
        </w:rPr>
      </w:pPr>
      <w:r>
        <w:rPr>
          <w:sz w:val="20"/>
        </w:rPr>
        <w:t>Calibrated Balance</w:t>
      </w:r>
      <w:r w:rsidR="007D45C9">
        <w:rPr>
          <w:sz w:val="20"/>
        </w:rPr>
        <w:t xml:space="preserve"> </w:t>
      </w:r>
      <w:r w:rsidR="002B7971" w:rsidRPr="002B7971">
        <w:rPr>
          <w:sz w:val="20"/>
        </w:rPr>
        <w:t>Valve</w:t>
      </w:r>
      <w:r w:rsidR="00E66BB0">
        <w:rPr>
          <w:sz w:val="20"/>
        </w:rPr>
        <w:t xml:space="preserve"> (4” – 12”)</w:t>
      </w:r>
    </w:p>
    <w:p w14:paraId="30839C83" w14:textId="77777777" w:rsidR="00E66BB0" w:rsidRPr="00E66BB0" w:rsidRDefault="00EB2917" w:rsidP="00E66BB0">
      <w:pPr>
        <w:numPr>
          <w:ilvl w:val="0"/>
          <w:numId w:val="13"/>
        </w:numPr>
        <w:tabs>
          <w:tab w:val="clear" w:pos="1620"/>
        </w:tabs>
        <w:rPr>
          <w:rFonts w:ascii="Arial" w:hAnsi="Arial"/>
        </w:rPr>
      </w:pPr>
      <w:r>
        <w:rPr>
          <w:rFonts w:ascii="Arial" w:hAnsi="Arial"/>
        </w:rPr>
        <w:t>V</w:t>
      </w:r>
      <w:r w:rsidR="00E66BB0" w:rsidRPr="00E66BB0">
        <w:rPr>
          <w:rFonts w:ascii="Arial" w:hAnsi="Arial"/>
        </w:rPr>
        <w:t>alve body shall be constructed out of cast iron and rated for 175 PSIG working pressure (if flanged) or constructed out of ductile iron and rated for 300 PSIG working pressure (if grooved).</w:t>
      </w:r>
    </w:p>
    <w:p w14:paraId="44182C73" w14:textId="77777777" w:rsidR="00E66BB0" w:rsidRPr="00E66BB0" w:rsidRDefault="00EB2917" w:rsidP="00E66BB0">
      <w:pPr>
        <w:numPr>
          <w:ilvl w:val="0"/>
          <w:numId w:val="13"/>
        </w:numPr>
        <w:tabs>
          <w:tab w:val="clear" w:pos="1620"/>
        </w:tabs>
        <w:rPr>
          <w:rFonts w:ascii="Arial" w:hAnsi="Arial"/>
        </w:rPr>
      </w:pPr>
      <w:r>
        <w:rPr>
          <w:rFonts w:ascii="Arial" w:hAnsi="Arial"/>
        </w:rPr>
        <w:t>V</w:t>
      </w:r>
      <w:r w:rsidR="00E66BB0" w:rsidRPr="00E66BB0">
        <w:rPr>
          <w:rFonts w:ascii="Arial" w:hAnsi="Arial"/>
        </w:rPr>
        <w:t>alve shall be a multi-turn globe style valve.</w:t>
      </w:r>
    </w:p>
    <w:p w14:paraId="6E6E0FF7" w14:textId="77777777" w:rsidR="00E66BB0" w:rsidRDefault="00EB2917" w:rsidP="00E66BB0">
      <w:pPr>
        <w:numPr>
          <w:ilvl w:val="0"/>
          <w:numId w:val="13"/>
        </w:numPr>
        <w:tabs>
          <w:tab w:val="clear" w:pos="1620"/>
        </w:tabs>
        <w:rPr>
          <w:rFonts w:ascii="Arial" w:hAnsi="Arial"/>
        </w:rPr>
      </w:pPr>
      <w:r>
        <w:rPr>
          <w:rFonts w:ascii="Arial" w:hAnsi="Arial"/>
        </w:rPr>
        <w:t>Valve</w:t>
      </w:r>
      <w:r w:rsidR="00E66BB0" w:rsidRPr="00E66BB0">
        <w:rPr>
          <w:rFonts w:ascii="Arial" w:hAnsi="Arial"/>
        </w:rPr>
        <w:t xml:space="preserve"> shall include a brass disc.</w:t>
      </w:r>
    </w:p>
    <w:p w14:paraId="0F676EEB" w14:textId="77777777" w:rsidR="00EB2917" w:rsidRPr="00E66BB0" w:rsidRDefault="00EB2917" w:rsidP="00E66BB0">
      <w:pPr>
        <w:numPr>
          <w:ilvl w:val="0"/>
          <w:numId w:val="13"/>
        </w:numPr>
        <w:tabs>
          <w:tab w:val="clear" w:pos="1620"/>
        </w:tabs>
        <w:rPr>
          <w:rFonts w:ascii="Arial" w:hAnsi="Arial"/>
        </w:rPr>
      </w:pPr>
      <w:r>
        <w:rPr>
          <w:rFonts w:ascii="Arial" w:hAnsi="Arial"/>
        </w:rPr>
        <w:t>Valve disc shall have a soft seat design made of EPDM.</w:t>
      </w:r>
    </w:p>
    <w:p w14:paraId="0E16EE56" w14:textId="77777777" w:rsidR="00E66BB0" w:rsidRPr="00E66BB0" w:rsidRDefault="00E66BB0" w:rsidP="00E66BB0">
      <w:pPr>
        <w:numPr>
          <w:ilvl w:val="0"/>
          <w:numId w:val="13"/>
        </w:numPr>
        <w:tabs>
          <w:tab w:val="clear" w:pos="1620"/>
        </w:tabs>
        <w:rPr>
          <w:rFonts w:ascii="Arial" w:hAnsi="Arial"/>
        </w:rPr>
      </w:pPr>
      <w:r w:rsidRPr="00E66BB0">
        <w:rPr>
          <w:rFonts w:ascii="Arial" w:hAnsi="Arial"/>
          <w:b/>
        </w:rPr>
        <w:t>(If Flanged)</w:t>
      </w:r>
      <w:r w:rsidRPr="00E66BB0">
        <w:rPr>
          <w:rFonts w:ascii="Arial" w:hAnsi="Arial"/>
        </w:rPr>
        <w:t xml:space="preserve"> Valves shall include ANSI Class 125# flanged connections.</w:t>
      </w:r>
    </w:p>
    <w:p w14:paraId="20C21F3A" w14:textId="77777777" w:rsidR="00E66BB0" w:rsidRPr="00E66BB0" w:rsidRDefault="00E66BB0" w:rsidP="00E66BB0">
      <w:pPr>
        <w:ind w:left="1620"/>
        <w:rPr>
          <w:rFonts w:ascii="Arial" w:hAnsi="Arial"/>
        </w:rPr>
      </w:pPr>
      <w:r w:rsidRPr="00E66BB0">
        <w:rPr>
          <w:rFonts w:ascii="Arial" w:hAnsi="Arial"/>
          <w:b/>
        </w:rPr>
        <w:t xml:space="preserve">(If Grooved) </w:t>
      </w:r>
      <w:r w:rsidRPr="00E66BB0">
        <w:rPr>
          <w:rFonts w:ascii="Arial" w:hAnsi="Arial"/>
        </w:rPr>
        <w:t>Valves shall include grooved end connections.</w:t>
      </w:r>
    </w:p>
    <w:p w14:paraId="5234C092" w14:textId="77777777" w:rsidR="00E66BB0" w:rsidRPr="00E66BB0" w:rsidRDefault="00EB2917" w:rsidP="00E66BB0">
      <w:pPr>
        <w:numPr>
          <w:ilvl w:val="0"/>
          <w:numId w:val="13"/>
        </w:numPr>
        <w:tabs>
          <w:tab w:val="clear" w:pos="1620"/>
        </w:tabs>
        <w:rPr>
          <w:rFonts w:ascii="Arial" w:hAnsi="Arial"/>
        </w:rPr>
      </w:pPr>
      <w:r>
        <w:rPr>
          <w:rFonts w:ascii="Arial" w:hAnsi="Arial" w:cs="Arial"/>
        </w:rPr>
        <w:t>V</w:t>
      </w:r>
      <w:r w:rsidR="00E66BB0" w:rsidRPr="00E66BB0">
        <w:rPr>
          <w:rFonts w:ascii="Arial" w:hAnsi="Arial" w:cs="Arial"/>
        </w:rPr>
        <w:t xml:space="preserve">alve </w:t>
      </w:r>
      <w:r w:rsidR="00E66BB0" w:rsidRPr="00E66BB0">
        <w:rPr>
          <w:rFonts w:ascii="Arial" w:hAnsi="Arial"/>
        </w:rPr>
        <w:t>body shall include two pressure/temperature ports.</w:t>
      </w:r>
    </w:p>
    <w:p w14:paraId="4CCC8C56" w14:textId="77777777" w:rsidR="00E66BB0" w:rsidRPr="00E66BB0" w:rsidRDefault="00EB2917" w:rsidP="00E66BB0">
      <w:pPr>
        <w:numPr>
          <w:ilvl w:val="0"/>
          <w:numId w:val="13"/>
        </w:numPr>
        <w:tabs>
          <w:tab w:val="clear" w:pos="1620"/>
        </w:tabs>
        <w:rPr>
          <w:rFonts w:ascii="Arial" w:hAnsi="Arial"/>
        </w:rPr>
      </w:pPr>
      <w:r>
        <w:rPr>
          <w:rFonts w:ascii="Arial" w:hAnsi="Arial"/>
        </w:rPr>
        <w:lastRenderedPageBreak/>
        <w:t>V</w:t>
      </w:r>
      <w:r w:rsidR="00E66BB0" w:rsidRPr="00E66BB0">
        <w:rPr>
          <w:rFonts w:ascii="Arial" w:hAnsi="Arial"/>
        </w:rPr>
        <w:t>alve shall utilize a calibrated nameplate with position indicator from 0 to 100% open.</w:t>
      </w:r>
    </w:p>
    <w:p w14:paraId="5E309D47" w14:textId="77777777" w:rsidR="00E66BB0" w:rsidRPr="00E66BB0" w:rsidRDefault="00E66BB0" w:rsidP="00E66BB0">
      <w:pPr>
        <w:numPr>
          <w:ilvl w:val="0"/>
          <w:numId w:val="13"/>
        </w:numPr>
        <w:tabs>
          <w:tab w:val="clear" w:pos="1620"/>
        </w:tabs>
        <w:rPr>
          <w:rFonts w:ascii="Arial" w:hAnsi="Arial"/>
        </w:rPr>
      </w:pPr>
      <w:r w:rsidRPr="00E66BB0">
        <w:rPr>
          <w:rFonts w:ascii="Arial" w:hAnsi="Arial"/>
        </w:rPr>
        <w:t>Valve shall include a memory button to allow for positioning the valve to the appropriate set position after closing.</w:t>
      </w:r>
    </w:p>
    <w:p w14:paraId="0A0E8510" w14:textId="77777777" w:rsidR="002B7971" w:rsidRPr="00E66BB0" w:rsidRDefault="00EB2917" w:rsidP="00E66BB0">
      <w:pPr>
        <w:numPr>
          <w:ilvl w:val="0"/>
          <w:numId w:val="13"/>
        </w:numPr>
        <w:tabs>
          <w:tab w:val="clear" w:pos="1620"/>
        </w:tabs>
        <w:rPr>
          <w:rFonts w:ascii="Arial" w:hAnsi="Arial"/>
        </w:rPr>
      </w:pPr>
      <w:r>
        <w:rPr>
          <w:rFonts w:ascii="Arial" w:hAnsi="Arial"/>
        </w:rPr>
        <w:t>V</w:t>
      </w:r>
      <w:r w:rsidR="00E66BB0" w:rsidRPr="00E66BB0">
        <w:rPr>
          <w:rFonts w:ascii="Arial" w:hAnsi="Arial"/>
        </w:rPr>
        <w:t xml:space="preserve">alve temperature range shall be from </w:t>
      </w:r>
      <w:r w:rsidR="00E66BB0" w:rsidRPr="00E66BB0">
        <w:rPr>
          <w:rFonts w:ascii="Arial" w:eastAsiaTheme="minorHAnsi" w:hAnsi="Arial" w:cs="Arial"/>
        </w:rPr>
        <w:t>-4°F (-20°C) to 250°F (121°C).</w:t>
      </w:r>
    </w:p>
    <w:p w14:paraId="6A13693D" w14:textId="77777777" w:rsidR="006E67FA" w:rsidRDefault="006E67FA" w:rsidP="000C469D">
      <w:pPr>
        <w:ind w:left="-270" w:firstLine="270"/>
        <w:rPr>
          <w:rFonts w:ascii="Arial" w:hAnsi="Arial" w:cs="Arial"/>
          <w:b/>
        </w:rPr>
      </w:pPr>
    </w:p>
    <w:p w14:paraId="05B92C5E" w14:textId="77777777" w:rsidR="00685079" w:rsidRPr="00366DA3" w:rsidRDefault="00685079" w:rsidP="000C469D">
      <w:pPr>
        <w:ind w:left="-270" w:firstLine="270"/>
        <w:rPr>
          <w:rFonts w:ascii="Arial" w:hAnsi="Arial" w:cs="Arial"/>
          <w:b/>
        </w:rPr>
      </w:pPr>
      <w:r w:rsidRPr="00366DA3">
        <w:rPr>
          <w:rFonts w:ascii="Arial" w:hAnsi="Arial" w:cs="Arial"/>
          <w:b/>
        </w:rPr>
        <w:t>2.02      ACCESSORIES</w:t>
      </w:r>
    </w:p>
    <w:p w14:paraId="2BE7D882" w14:textId="77777777" w:rsidR="002628ED" w:rsidRPr="00366DA3" w:rsidRDefault="002628ED" w:rsidP="000C469D">
      <w:pPr>
        <w:ind w:left="-270" w:firstLine="270"/>
        <w:rPr>
          <w:rFonts w:ascii="Arial" w:hAnsi="Arial" w:cs="Arial"/>
        </w:rPr>
      </w:pPr>
    </w:p>
    <w:p w14:paraId="7869BC34" w14:textId="77777777" w:rsidR="00685079" w:rsidRPr="00366DA3" w:rsidRDefault="00685079" w:rsidP="000C469D">
      <w:pPr>
        <w:ind w:left="-270" w:firstLine="270"/>
        <w:rPr>
          <w:rFonts w:ascii="Arial" w:hAnsi="Arial" w:cs="Arial"/>
          <w:b/>
          <w:sz w:val="22"/>
        </w:rPr>
      </w:pPr>
      <w:r w:rsidRPr="00366DA3">
        <w:rPr>
          <w:rFonts w:ascii="Arial" w:hAnsi="Arial" w:cs="Arial"/>
          <w:b/>
          <w:sz w:val="22"/>
        </w:rPr>
        <w:t xml:space="preserve">PART 3 </w:t>
      </w:r>
      <w:proofErr w:type="gramStart"/>
      <w:r w:rsidRPr="00366DA3">
        <w:rPr>
          <w:rFonts w:ascii="Arial" w:hAnsi="Arial" w:cs="Arial"/>
          <w:b/>
          <w:sz w:val="22"/>
        </w:rPr>
        <w:t>EXECUTION</w:t>
      </w:r>
      <w:proofErr w:type="gramEnd"/>
    </w:p>
    <w:p w14:paraId="0B6613F3" w14:textId="77777777" w:rsidR="00685079" w:rsidRPr="00366DA3" w:rsidRDefault="00685079" w:rsidP="000C469D">
      <w:pPr>
        <w:ind w:left="-270" w:firstLine="270"/>
        <w:rPr>
          <w:rFonts w:ascii="Arial" w:hAnsi="Arial" w:cs="Arial"/>
        </w:rPr>
      </w:pPr>
    </w:p>
    <w:p w14:paraId="66180AE5" w14:textId="77777777" w:rsidR="00685079" w:rsidRPr="00366DA3" w:rsidRDefault="00685079" w:rsidP="000C469D">
      <w:pPr>
        <w:numPr>
          <w:ilvl w:val="1"/>
          <w:numId w:val="11"/>
        </w:numPr>
        <w:ind w:left="-270" w:firstLine="270"/>
        <w:rPr>
          <w:rFonts w:ascii="Arial" w:hAnsi="Arial" w:cs="Arial"/>
          <w:b/>
        </w:rPr>
      </w:pPr>
      <w:r w:rsidRPr="00366DA3">
        <w:rPr>
          <w:rFonts w:ascii="Arial" w:hAnsi="Arial" w:cs="Arial"/>
          <w:b/>
        </w:rPr>
        <w:t>INSTALLATION</w:t>
      </w:r>
    </w:p>
    <w:p w14:paraId="4366E72E" w14:textId="77777777" w:rsidR="00685079" w:rsidRPr="00366DA3" w:rsidRDefault="00685079" w:rsidP="00E3439A">
      <w:pPr>
        <w:pStyle w:val="Heading9"/>
        <w:numPr>
          <w:ilvl w:val="0"/>
          <w:numId w:val="12"/>
        </w:numPr>
        <w:tabs>
          <w:tab w:val="clear" w:pos="1335"/>
        </w:tabs>
        <w:ind w:left="1260" w:hanging="360"/>
        <w:rPr>
          <w:rFonts w:cs="Arial"/>
          <w:sz w:val="20"/>
        </w:rPr>
      </w:pPr>
      <w:r w:rsidRPr="00366DA3">
        <w:rPr>
          <w:rFonts w:cs="Arial"/>
          <w:sz w:val="20"/>
        </w:rPr>
        <w:t xml:space="preserve">Install </w:t>
      </w:r>
      <w:r w:rsidR="002A1EE6">
        <w:rPr>
          <w:rFonts w:cs="Arial"/>
          <w:sz w:val="20"/>
        </w:rPr>
        <w:t>calibrated balance valve</w:t>
      </w:r>
      <w:r w:rsidRPr="00366DA3">
        <w:rPr>
          <w:rFonts w:cs="Arial"/>
          <w:sz w:val="20"/>
        </w:rPr>
        <w:t xml:space="preserve"> in accordance with manufacturer’s instructions.</w:t>
      </w:r>
    </w:p>
    <w:p w14:paraId="5DBFB071" w14:textId="77777777" w:rsidR="00685079" w:rsidRPr="00366DA3" w:rsidRDefault="00685079" w:rsidP="00E3439A">
      <w:pPr>
        <w:pStyle w:val="Heading1"/>
        <w:numPr>
          <w:ilvl w:val="0"/>
          <w:numId w:val="12"/>
        </w:numPr>
        <w:tabs>
          <w:tab w:val="clear" w:pos="1335"/>
        </w:tabs>
        <w:ind w:left="1260" w:hanging="360"/>
        <w:rPr>
          <w:rFonts w:cs="Arial"/>
          <w:sz w:val="20"/>
        </w:rPr>
      </w:pPr>
      <w:r w:rsidRPr="00366DA3">
        <w:rPr>
          <w:rFonts w:cs="Arial"/>
          <w:sz w:val="20"/>
        </w:rPr>
        <w:t xml:space="preserve">Unit shall be a Bell &amp; Gossett </w:t>
      </w:r>
      <w:r w:rsidR="00BA2414">
        <w:rPr>
          <w:rFonts w:cs="Arial"/>
          <w:sz w:val="20"/>
        </w:rPr>
        <w:t>Circuit Se</w:t>
      </w:r>
      <w:r w:rsidR="002A1EE6">
        <w:rPr>
          <w:rFonts w:cs="Arial"/>
          <w:sz w:val="20"/>
        </w:rPr>
        <w:t>tter calibrated balance</w:t>
      </w:r>
      <w:r w:rsidR="007D45C9">
        <w:rPr>
          <w:rFonts w:cs="Arial"/>
          <w:sz w:val="20"/>
        </w:rPr>
        <w:t xml:space="preserve"> </w:t>
      </w:r>
      <w:r w:rsidR="002A1EE6">
        <w:rPr>
          <w:rFonts w:cs="Arial"/>
          <w:sz w:val="20"/>
        </w:rPr>
        <w:t>v</w:t>
      </w:r>
      <w:r w:rsidR="00ED205F" w:rsidRPr="00366DA3">
        <w:rPr>
          <w:rFonts w:cs="Arial"/>
          <w:sz w:val="20"/>
        </w:rPr>
        <w:t xml:space="preserve">alve Model </w:t>
      </w:r>
      <w:r w:rsidR="002A1EE6">
        <w:rPr>
          <w:rFonts w:cs="Arial"/>
          <w:sz w:val="20"/>
        </w:rPr>
        <w:t xml:space="preserve">CB </w:t>
      </w:r>
      <w:r w:rsidRPr="00366DA3">
        <w:rPr>
          <w:rFonts w:cs="Arial"/>
          <w:sz w:val="20"/>
        </w:rPr>
        <w:t>as manufactured by Xylem.</w:t>
      </w:r>
    </w:p>
    <w:p w14:paraId="1DE0CC00" w14:textId="77777777" w:rsidR="00685079" w:rsidRPr="00366DA3" w:rsidRDefault="00685079" w:rsidP="000C469D">
      <w:pPr>
        <w:ind w:left="-270" w:firstLine="270"/>
        <w:rPr>
          <w:rFonts w:ascii="Arial" w:hAnsi="Arial" w:cs="Arial"/>
        </w:rPr>
      </w:pPr>
    </w:p>
    <w:p w14:paraId="53FED385" w14:textId="77777777" w:rsidR="00685079" w:rsidRPr="00366DA3" w:rsidRDefault="00685079" w:rsidP="000C469D">
      <w:pPr>
        <w:ind w:left="-270" w:firstLine="270"/>
        <w:rPr>
          <w:rFonts w:ascii="Arial" w:hAnsi="Arial" w:cs="Arial"/>
        </w:rPr>
      </w:pPr>
    </w:p>
    <w:p w14:paraId="72058601" w14:textId="77777777" w:rsidR="00685079" w:rsidRDefault="00685079" w:rsidP="000C469D">
      <w:pPr>
        <w:pStyle w:val="Heading6"/>
        <w:ind w:left="-270" w:firstLine="270"/>
        <w:rPr>
          <w:rFonts w:cs="Arial"/>
          <w:sz w:val="20"/>
        </w:rPr>
      </w:pPr>
      <w:r w:rsidRPr="00366DA3">
        <w:rPr>
          <w:rFonts w:cs="Arial"/>
          <w:sz w:val="20"/>
        </w:rPr>
        <w:t>END OF SECTION</w:t>
      </w:r>
    </w:p>
    <w:p w14:paraId="58F2DBC2" w14:textId="77777777" w:rsidR="007D45C9" w:rsidRDefault="007D45C9" w:rsidP="007D45C9"/>
    <w:p w14:paraId="77E58401" w14:textId="77777777" w:rsidR="007D45C9" w:rsidRDefault="007D45C9" w:rsidP="007D45C9"/>
    <w:p w14:paraId="3B061519" w14:textId="77777777" w:rsidR="007D45C9" w:rsidRDefault="007D45C9" w:rsidP="007D45C9"/>
    <w:p w14:paraId="736427EF" w14:textId="77777777" w:rsidR="007D45C9" w:rsidRDefault="007D45C9" w:rsidP="007D45C9"/>
    <w:p w14:paraId="645D0371" w14:textId="77777777" w:rsidR="007D45C9" w:rsidRDefault="007D45C9" w:rsidP="007D45C9"/>
    <w:p w14:paraId="5F59FD8F" w14:textId="77777777" w:rsidR="007D45C9" w:rsidRDefault="007D45C9" w:rsidP="007D45C9"/>
    <w:p w14:paraId="1A614C4A" w14:textId="77777777" w:rsidR="007D45C9" w:rsidRDefault="007D45C9" w:rsidP="007D45C9"/>
    <w:p w14:paraId="21B87798" w14:textId="77777777" w:rsidR="007D45C9" w:rsidRDefault="007D45C9" w:rsidP="007D45C9"/>
    <w:p w14:paraId="3CD0CB59" w14:textId="77777777" w:rsidR="007D45C9" w:rsidRDefault="007D45C9" w:rsidP="007D45C9"/>
    <w:p w14:paraId="3115F9F6" w14:textId="77777777" w:rsidR="007D45C9" w:rsidRDefault="007D45C9" w:rsidP="007D45C9"/>
    <w:p w14:paraId="33232A09" w14:textId="77777777" w:rsidR="007D45C9" w:rsidRDefault="007D45C9" w:rsidP="007D45C9"/>
    <w:p w14:paraId="671062AD" w14:textId="77777777" w:rsidR="007D45C9" w:rsidRDefault="007D45C9" w:rsidP="007D45C9"/>
    <w:p w14:paraId="7AA664A8" w14:textId="77777777" w:rsidR="007D45C9" w:rsidRDefault="007D45C9" w:rsidP="007D45C9"/>
    <w:p w14:paraId="5C706AC1" w14:textId="77777777" w:rsidR="007D45C9" w:rsidRDefault="007D45C9" w:rsidP="007D45C9"/>
    <w:p w14:paraId="5FBC5357" w14:textId="77777777" w:rsidR="007D45C9" w:rsidRDefault="007D45C9" w:rsidP="007D45C9"/>
    <w:p w14:paraId="56D619A7" w14:textId="77777777" w:rsidR="007D45C9" w:rsidRDefault="007D45C9" w:rsidP="007D45C9"/>
    <w:p w14:paraId="6EA30ED5" w14:textId="77777777" w:rsidR="007D45C9" w:rsidRDefault="007D45C9" w:rsidP="007D45C9"/>
    <w:p w14:paraId="007CE231" w14:textId="77777777" w:rsidR="007D45C9" w:rsidRDefault="007D45C9" w:rsidP="007D45C9"/>
    <w:p w14:paraId="51FE18FD" w14:textId="77777777" w:rsidR="007D45C9" w:rsidRDefault="007D45C9" w:rsidP="007D45C9"/>
    <w:p w14:paraId="1C117BAE" w14:textId="77777777" w:rsidR="007D45C9" w:rsidRDefault="007D45C9" w:rsidP="007D45C9"/>
    <w:p w14:paraId="65C27203" w14:textId="77777777" w:rsidR="007D45C9" w:rsidRDefault="007D45C9" w:rsidP="007D45C9"/>
    <w:p w14:paraId="6F9CD8F2" w14:textId="77777777" w:rsidR="007D45C9" w:rsidRDefault="007D45C9" w:rsidP="007D45C9"/>
    <w:p w14:paraId="6F3B9F6B" w14:textId="77777777" w:rsidR="007D45C9" w:rsidRDefault="007D45C9" w:rsidP="007D45C9"/>
    <w:p w14:paraId="5D5FAE1A" w14:textId="77777777" w:rsidR="00923221" w:rsidRDefault="00923221" w:rsidP="007D45C9"/>
    <w:p w14:paraId="3AA6FA61" w14:textId="77777777" w:rsidR="00923221" w:rsidRDefault="00923221" w:rsidP="007D45C9"/>
    <w:p w14:paraId="32E03A66" w14:textId="77777777" w:rsidR="00923221" w:rsidRDefault="00923221" w:rsidP="007D45C9"/>
    <w:p w14:paraId="5F2D28C1" w14:textId="77777777" w:rsidR="00923221" w:rsidRDefault="00923221" w:rsidP="007D45C9"/>
    <w:p w14:paraId="62815BD0" w14:textId="77777777" w:rsidR="00923221" w:rsidRDefault="00923221" w:rsidP="007D45C9"/>
    <w:p w14:paraId="17AC2364" w14:textId="77777777" w:rsidR="00923221" w:rsidRDefault="00923221" w:rsidP="007D45C9"/>
    <w:p w14:paraId="41D66B3A" w14:textId="77777777" w:rsidR="00923221" w:rsidRDefault="00923221" w:rsidP="007D45C9"/>
    <w:p w14:paraId="59DC56E0" w14:textId="77777777" w:rsidR="00923221" w:rsidRDefault="00923221" w:rsidP="007D45C9">
      <w:bookmarkStart w:id="0" w:name="_GoBack"/>
      <w:bookmarkEnd w:id="0"/>
    </w:p>
    <w:p w14:paraId="74FDC22A" w14:textId="77777777" w:rsidR="00923221" w:rsidRDefault="00923221" w:rsidP="007D45C9"/>
    <w:p w14:paraId="460EA996" w14:textId="77777777" w:rsidR="00923221" w:rsidRDefault="00923221" w:rsidP="007D45C9"/>
    <w:p w14:paraId="3B8CC1B9" w14:textId="77777777" w:rsidR="007D45C9" w:rsidRDefault="007D45C9" w:rsidP="007D45C9"/>
    <w:p w14:paraId="21F0B512" w14:textId="77777777" w:rsidR="007D45C9" w:rsidRDefault="00566889" w:rsidP="007D45C9">
      <w:r>
        <w:rPr>
          <w:noProof/>
        </w:rPr>
        <w:drawing>
          <wp:anchor distT="0" distB="0" distL="114300" distR="114300" simplePos="0" relativeHeight="251671552" behindDoc="0" locked="0" layoutInCell="1" allowOverlap="1" wp14:anchorId="594ABDD9" wp14:editId="2362160F">
            <wp:simplePos x="0" y="0"/>
            <wp:positionH relativeFrom="column">
              <wp:posOffset>-16510</wp:posOffset>
            </wp:positionH>
            <wp:positionV relativeFrom="paragraph">
              <wp:posOffset>100330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F255E" w14:textId="77777777" w:rsidR="007D45C9" w:rsidRDefault="007D45C9" w:rsidP="007D45C9"/>
    <w:p w14:paraId="1F2958F9" w14:textId="77777777" w:rsidR="007D45C9" w:rsidRDefault="007D45C9" w:rsidP="007D45C9"/>
    <w:p w14:paraId="1047096C" w14:textId="77777777" w:rsidR="007D45C9" w:rsidRDefault="007D45C9" w:rsidP="007D45C9"/>
    <w:p w14:paraId="10413A38" w14:textId="77777777" w:rsidR="007D45C9" w:rsidRPr="007D45C9" w:rsidRDefault="007D45C9" w:rsidP="007D45C9"/>
    <w:p w14:paraId="316342D9" w14:textId="77777777" w:rsidR="00685079" w:rsidRPr="00366DA3" w:rsidRDefault="00566889" w:rsidP="000C469D">
      <w:pPr>
        <w:pStyle w:val="Heading6"/>
        <w:ind w:left="-270" w:firstLine="270"/>
        <w:rPr>
          <w:rFonts w:cs="Arial"/>
          <w:sz w:val="20"/>
        </w:rPr>
      </w:pPr>
      <w:r>
        <w:rPr>
          <w:noProof/>
        </w:rPr>
        <mc:AlternateContent>
          <mc:Choice Requires="wps">
            <w:drawing>
              <wp:anchor distT="0" distB="0" distL="114300" distR="114300" simplePos="0" relativeHeight="251669504" behindDoc="0" locked="0" layoutInCell="1" allowOverlap="1" wp14:anchorId="04F50A54" wp14:editId="4799F9EE">
                <wp:simplePos x="0" y="0"/>
                <wp:positionH relativeFrom="column">
                  <wp:posOffset>-50165</wp:posOffset>
                </wp:positionH>
                <wp:positionV relativeFrom="paragraph">
                  <wp:posOffset>61595</wp:posOffset>
                </wp:positionV>
                <wp:extent cx="3617595" cy="682625"/>
                <wp:effectExtent l="0" t="0" r="0" b="0"/>
                <wp:wrapTight wrapText="bothSides">
                  <wp:wrapPolygon edited="0">
                    <wp:start x="152" y="804"/>
                    <wp:lineTo x="152" y="20093"/>
                    <wp:lineTo x="21232" y="20093"/>
                    <wp:lineTo x="21232" y="804"/>
                    <wp:lineTo x="152" y="80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AFA2" w14:textId="77777777" w:rsidR="00716481" w:rsidRPr="00C157D3" w:rsidRDefault="00566889" w:rsidP="00716481">
                            <w:pPr>
                              <w:tabs>
                                <w:tab w:val="left" w:pos="8560"/>
                              </w:tabs>
                              <w:spacing w:line="372" w:lineRule="exact"/>
                              <w:ind w:right="-20"/>
                              <w:rPr>
                                <w:rFonts w:ascii="Arial" w:hAnsi="Arial"/>
                              </w:rPr>
                            </w:pPr>
                            <w:hyperlink r:id="rId10">
                              <w:r w:rsidR="00716481" w:rsidRPr="00C157D3">
                                <w:rPr>
                                  <w:rFonts w:ascii="Arial" w:eastAsia="Avenir Next LT Pro Medium" w:hAnsi="Arial" w:cs="Avenir Next LT Pro Medium"/>
                                  <w:color w:val="231F20"/>
                                  <w:position w:val="2"/>
                                </w:rPr>
                                <w:t>ww</w:t>
                              </w:r>
                              <w:r w:rsidR="00716481" w:rsidRPr="00C157D3">
                                <w:rPr>
                                  <w:rFonts w:ascii="Arial" w:eastAsia="Avenir Next LT Pro Medium" w:hAnsi="Arial" w:cs="Avenir Next LT Pro Medium"/>
                                  <w:color w:val="231F20"/>
                                  <w:spacing w:val="-8"/>
                                  <w:position w:val="2"/>
                                </w:rPr>
                                <w:t>w</w:t>
                              </w:r>
                              <w:r w:rsidR="00716481" w:rsidRPr="00C157D3">
                                <w:rPr>
                                  <w:rFonts w:ascii="Arial" w:eastAsia="Avenir Next LT Pro Medium" w:hAnsi="Arial" w:cs="Avenir Next LT Pro Medium"/>
                                  <w:color w:val="231F20"/>
                                  <w:position w:val="2"/>
                                </w:rPr>
                                <w:t>.bellgosse</w:t>
                              </w:r>
                              <w:r w:rsidR="00716481" w:rsidRPr="00C157D3">
                                <w:rPr>
                                  <w:rFonts w:ascii="Arial" w:eastAsia="Avenir Next LT Pro Medium" w:hAnsi="Arial" w:cs="Avenir Next LT Pro Medium"/>
                                  <w:color w:val="231F20"/>
                                  <w:spacing w:val="-3"/>
                                  <w:position w:val="2"/>
                                </w:rPr>
                                <w:t>t</w:t>
                              </w:r>
                              <w:r w:rsidR="00716481" w:rsidRPr="00C157D3">
                                <w:rPr>
                                  <w:rFonts w:ascii="Arial" w:eastAsia="Avenir Next LT Pro Medium" w:hAnsi="Arial" w:cs="Avenir Next LT Pro Medium"/>
                                  <w:color w:val="231F20"/>
                                  <w:position w:val="2"/>
                                </w:rPr>
                                <w:t>t.com</w:t>
                              </w:r>
                              <w:r w:rsidR="00716481" w:rsidRPr="00C157D3">
                                <w:rPr>
                                  <w:rFonts w:ascii="Arial" w:eastAsia="Avenir Next LT Pro Medium" w:hAnsi="Arial" w:cs="Avenir Next LT Pro Medium"/>
                                  <w:color w:val="231F20"/>
                                  <w:position w:val="2"/>
                                </w:rPr>
                                <w:tab/>
                              </w:r>
                              <w:r w:rsidR="00716481" w:rsidRPr="00C157D3">
                                <w:rPr>
                                  <w:rFonts w:ascii="Arial" w:hAnsi="Arial"/>
                                  <w:color w:val="231F20"/>
                                  <w:position w:val="2"/>
                                </w:rPr>
                                <w:t xml:space="preserve">   </w:t>
                              </w:r>
                            </w:hyperlink>
                          </w:p>
                          <w:p w14:paraId="7910E0F2" w14:textId="77777777" w:rsidR="00716481" w:rsidRPr="00DC6187" w:rsidRDefault="00716481" w:rsidP="00716481">
                            <w:pPr>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79290F0" w14:textId="77777777" w:rsidR="00716481" w:rsidRPr="00DC6187" w:rsidRDefault="00716481" w:rsidP="00716481">
                            <w:pPr>
                              <w:spacing w:before="56"/>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B04A22">
                              <w:rPr>
                                <w:rFonts w:ascii="Arial" w:eastAsia="Avenir Next LT Pro" w:hAnsi="Arial" w:cs="Avenir Next LT Pro"/>
                                <w:color w:val="231F20"/>
                                <w:spacing w:val="5"/>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B04A22">
                              <w:rPr>
                                <w:rFonts w:ascii="Arial" w:eastAsia="Avenir Next LT Pro" w:hAnsi="Arial" w:cs="Avenir Next LT Pro"/>
                                <w:color w:val="231F20"/>
                                <w:spacing w:val="5"/>
                                <w:sz w:val="16"/>
                                <w:szCs w:val="16"/>
                              </w:rPr>
                              <w:t>Circuit Setter</w:t>
                            </w:r>
                            <w:r w:rsidR="00B04A22">
                              <w:rPr>
                                <w:rFonts w:ascii="Arial" w:eastAsia="Avenir Next LT Pro" w:hAnsi="Arial" w:cs="Avenir Next LT Pro"/>
                                <w:color w:val="231F20"/>
                                <w:sz w:val="16"/>
                                <w:szCs w:val="16"/>
                              </w:rPr>
                              <w:t xml:space="preserve">   </w:t>
                            </w:r>
                            <w:r w:rsidR="00B04A22">
                              <w:rPr>
                                <w:rFonts w:ascii="Arial" w:eastAsia="Avenir Next LT Pro" w:hAnsi="Arial" w:cs="Avenir Next LT Pro"/>
                                <w:color w:val="231F20"/>
                                <w:spacing w:val="5"/>
                                <w:sz w:val="16"/>
                                <w:szCs w:val="16"/>
                              </w:rPr>
                              <w:t>January 2017</w:t>
                            </w:r>
                          </w:p>
                          <w:p w14:paraId="6CCF05C0" w14:textId="77777777" w:rsidR="00716481" w:rsidRDefault="00716481" w:rsidP="0071648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3.9pt;margin-top:4.85pt;width:284.8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" filled="f" stroked="f">
                <v:textbox inset=",7.2pt,,7.2pt">
                  <w:txbxContent>
                    <w:p w14:paraId="735AAFA2" w14:textId="77777777" w:rsidR="00716481" w:rsidRPr="00C157D3" w:rsidRDefault="00566889" w:rsidP="00716481">
                      <w:pPr>
                        <w:tabs>
                          <w:tab w:val="left" w:pos="8560"/>
                        </w:tabs>
                        <w:spacing w:line="372" w:lineRule="exact"/>
                        <w:ind w:right="-20"/>
                        <w:rPr>
                          <w:rFonts w:ascii="Arial" w:hAnsi="Arial"/>
                        </w:rPr>
                      </w:pPr>
                      <w:hyperlink r:id="rId11">
                        <w:r w:rsidR="00716481" w:rsidRPr="00C157D3">
                          <w:rPr>
                            <w:rFonts w:ascii="Arial" w:eastAsia="Avenir Next LT Pro Medium" w:hAnsi="Arial" w:cs="Avenir Next LT Pro Medium"/>
                            <w:color w:val="231F20"/>
                            <w:position w:val="2"/>
                          </w:rPr>
                          <w:t>ww</w:t>
                        </w:r>
                        <w:r w:rsidR="00716481" w:rsidRPr="00C157D3">
                          <w:rPr>
                            <w:rFonts w:ascii="Arial" w:eastAsia="Avenir Next LT Pro Medium" w:hAnsi="Arial" w:cs="Avenir Next LT Pro Medium"/>
                            <w:color w:val="231F20"/>
                            <w:spacing w:val="-8"/>
                            <w:position w:val="2"/>
                          </w:rPr>
                          <w:t>w</w:t>
                        </w:r>
                        <w:r w:rsidR="00716481" w:rsidRPr="00C157D3">
                          <w:rPr>
                            <w:rFonts w:ascii="Arial" w:eastAsia="Avenir Next LT Pro Medium" w:hAnsi="Arial" w:cs="Avenir Next LT Pro Medium"/>
                            <w:color w:val="231F20"/>
                            <w:position w:val="2"/>
                          </w:rPr>
                          <w:t>.bellgosse</w:t>
                        </w:r>
                        <w:r w:rsidR="00716481" w:rsidRPr="00C157D3">
                          <w:rPr>
                            <w:rFonts w:ascii="Arial" w:eastAsia="Avenir Next LT Pro Medium" w:hAnsi="Arial" w:cs="Avenir Next LT Pro Medium"/>
                            <w:color w:val="231F20"/>
                            <w:spacing w:val="-3"/>
                            <w:position w:val="2"/>
                          </w:rPr>
                          <w:t>t</w:t>
                        </w:r>
                        <w:r w:rsidR="00716481" w:rsidRPr="00C157D3">
                          <w:rPr>
                            <w:rFonts w:ascii="Arial" w:eastAsia="Avenir Next LT Pro Medium" w:hAnsi="Arial" w:cs="Avenir Next LT Pro Medium"/>
                            <w:color w:val="231F20"/>
                            <w:position w:val="2"/>
                          </w:rPr>
                          <w:t>t.com</w:t>
                        </w:r>
                        <w:r w:rsidR="00716481" w:rsidRPr="00C157D3">
                          <w:rPr>
                            <w:rFonts w:ascii="Arial" w:eastAsia="Avenir Next LT Pro Medium" w:hAnsi="Arial" w:cs="Avenir Next LT Pro Medium"/>
                            <w:color w:val="231F20"/>
                            <w:position w:val="2"/>
                          </w:rPr>
                          <w:tab/>
                        </w:r>
                        <w:r w:rsidR="00716481" w:rsidRPr="00C157D3">
                          <w:rPr>
                            <w:rFonts w:ascii="Arial" w:hAnsi="Arial"/>
                            <w:color w:val="231F20"/>
                            <w:position w:val="2"/>
                          </w:rPr>
                          <w:t xml:space="preserve">   </w:t>
                        </w:r>
                      </w:hyperlink>
                    </w:p>
                    <w:p w14:paraId="7910E0F2" w14:textId="77777777" w:rsidR="00716481" w:rsidRPr="00DC6187" w:rsidRDefault="00716481" w:rsidP="00716481">
                      <w:pPr>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79290F0" w14:textId="77777777" w:rsidR="00716481" w:rsidRPr="00DC6187" w:rsidRDefault="00716481" w:rsidP="00716481">
                      <w:pPr>
                        <w:spacing w:before="56"/>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B04A22">
                        <w:rPr>
                          <w:rFonts w:ascii="Arial" w:eastAsia="Avenir Next LT Pro" w:hAnsi="Arial" w:cs="Avenir Next LT Pro"/>
                          <w:color w:val="231F20"/>
                          <w:spacing w:val="5"/>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B04A22">
                        <w:rPr>
                          <w:rFonts w:ascii="Arial" w:eastAsia="Avenir Next LT Pro" w:hAnsi="Arial" w:cs="Avenir Next LT Pro"/>
                          <w:color w:val="231F20"/>
                          <w:spacing w:val="5"/>
                          <w:sz w:val="16"/>
                          <w:szCs w:val="16"/>
                        </w:rPr>
                        <w:t>Circuit Setter</w:t>
                      </w:r>
                      <w:r w:rsidR="00B04A22">
                        <w:rPr>
                          <w:rFonts w:ascii="Arial" w:eastAsia="Avenir Next LT Pro" w:hAnsi="Arial" w:cs="Avenir Next LT Pro"/>
                          <w:color w:val="231F20"/>
                          <w:sz w:val="16"/>
                          <w:szCs w:val="16"/>
                        </w:rPr>
                        <w:t xml:space="preserve">   </w:t>
                      </w:r>
                      <w:r w:rsidR="00B04A22">
                        <w:rPr>
                          <w:rFonts w:ascii="Arial" w:eastAsia="Avenir Next LT Pro" w:hAnsi="Arial" w:cs="Avenir Next LT Pro"/>
                          <w:color w:val="231F20"/>
                          <w:spacing w:val="5"/>
                          <w:sz w:val="16"/>
                          <w:szCs w:val="16"/>
                        </w:rPr>
                        <w:t>January 2017</w:t>
                      </w:r>
                    </w:p>
                    <w:p w14:paraId="6CCF05C0" w14:textId="77777777" w:rsidR="00716481" w:rsidRDefault="00716481" w:rsidP="00716481"/>
                  </w:txbxContent>
                </v:textbox>
                <w10:wrap type="tight"/>
              </v:shape>
            </w:pict>
          </mc:Fallback>
        </mc:AlternateContent>
      </w:r>
    </w:p>
    <w:p w14:paraId="480843C4" w14:textId="77777777" w:rsidR="00EF5C90" w:rsidRDefault="00EF5C90" w:rsidP="000C469D">
      <w:pPr>
        <w:ind w:left="-270" w:firstLine="270"/>
        <w:rPr>
          <w:rFonts w:ascii="Arial" w:hAnsi="Arial" w:cs="Arial"/>
        </w:rPr>
      </w:pPr>
    </w:p>
    <w:p w14:paraId="001C943E" w14:textId="77777777" w:rsidR="00366DA3" w:rsidRPr="00366DA3" w:rsidRDefault="00366DA3" w:rsidP="000C469D">
      <w:pPr>
        <w:ind w:left="-270" w:firstLine="270"/>
        <w:rPr>
          <w:rFonts w:ascii="Arial" w:hAnsi="Arial" w:cs="Arial"/>
        </w:rPr>
      </w:pPr>
    </w:p>
    <w:sectPr w:rsidR="00366DA3" w:rsidRPr="00366DA3" w:rsidSect="00BA2414">
      <w:headerReference w:type="default" r:id="rId12"/>
      <w:pgSz w:w="12240" w:h="15840"/>
      <w:pgMar w:top="810" w:right="900" w:bottom="990" w:left="108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FDA5" w14:textId="77777777" w:rsidR="00AB7B71" w:rsidRDefault="00AB7B71" w:rsidP="00D33FBA">
      <w:r>
        <w:separator/>
      </w:r>
    </w:p>
  </w:endnote>
  <w:endnote w:type="continuationSeparator" w:id="0">
    <w:p w14:paraId="7668664E" w14:textId="77777777" w:rsidR="00AB7B71" w:rsidRDefault="00AB7B71" w:rsidP="00D3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 Next LT Pro">
    <w:altName w:val="Times New Roman"/>
    <w:charset w:val="00"/>
    <w:family w:val="roman"/>
    <w:pitch w:val="variable"/>
  </w:font>
  <w:font w:name="Symbol">
    <w:panose1 w:val="02000500000000000000"/>
    <w:charset w:val="02"/>
    <w:family w:val="auto"/>
    <w:pitch w:val="variable"/>
    <w:sig w:usb0="00000000" w:usb1="10000000" w:usb2="00000000" w:usb3="00000000" w:csb0="80000000" w:csb1="00000000"/>
  </w:font>
  <w:font w:name="Avenir Next LT Pro Medium">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E8E3" w14:textId="77777777" w:rsidR="00AB7B71" w:rsidRDefault="00AB7B71" w:rsidP="00D33FBA">
      <w:r>
        <w:separator/>
      </w:r>
    </w:p>
  </w:footnote>
  <w:footnote w:type="continuationSeparator" w:id="0">
    <w:p w14:paraId="4C598D5A" w14:textId="77777777" w:rsidR="00AB7B71" w:rsidRDefault="00AB7B71" w:rsidP="00D33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B06E" w14:textId="77777777" w:rsidR="00D33FBA" w:rsidRPr="00D618F5" w:rsidRDefault="008F77D8" w:rsidP="00D33FBA">
    <w:pPr>
      <w:rPr>
        <w:rFonts w:ascii="Arial" w:hAnsi="Arial" w:cs="Arial"/>
        <w:color w:val="595959" w:themeColor="text1" w:themeTint="A6"/>
        <w:sz w:val="24"/>
        <w:szCs w:val="24"/>
      </w:rPr>
    </w:pPr>
    <w:r>
      <w:rPr>
        <w:rFonts w:ascii="Arial" w:hAnsi="Arial" w:cs="Arial"/>
        <w:color w:val="595959" w:themeColor="text1" w:themeTint="A6"/>
        <w:sz w:val="24"/>
        <w:szCs w:val="24"/>
      </w:rPr>
      <w:t>Circuit Se</w:t>
    </w:r>
    <w:r w:rsidR="00B85CC8">
      <w:rPr>
        <w:rFonts w:ascii="Arial" w:hAnsi="Arial" w:cs="Arial"/>
        <w:color w:val="595959" w:themeColor="text1" w:themeTint="A6"/>
        <w:sz w:val="24"/>
        <w:szCs w:val="24"/>
      </w:rPr>
      <w:t xml:space="preserve">tter </w:t>
    </w:r>
    <w:r w:rsidR="00D33FBA" w:rsidRPr="00D618F5">
      <w:rPr>
        <w:rFonts w:ascii="Arial" w:hAnsi="Arial" w:cs="Arial"/>
        <w:color w:val="595959" w:themeColor="text1" w:themeTint="A6"/>
        <w:sz w:val="24"/>
        <w:szCs w:val="24"/>
      </w:rPr>
      <w:t>Specifications</w:t>
    </w:r>
  </w:p>
  <w:p w14:paraId="4CFB47D3" w14:textId="77777777" w:rsidR="00D33FBA" w:rsidRDefault="00D33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B39"/>
    <w:multiLevelType w:val="hybridMultilevel"/>
    <w:tmpl w:val="21B43F2C"/>
    <w:lvl w:ilvl="0" w:tplc="8D661F2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3">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4">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5">
    <w:nsid w:val="334F2C89"/>
    <w:multiLevelType w:val="multilevel"/>
    <w:tmpl w:val="1732578E"/>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7">
    <w:nsid w:val="3A882088"/>
    <w:multiLevelType w:val="hybridMultilevel"/>
    <w:tmpl w:val="40EC23E6"/>
    <w:lvl w:ilvl="0" w:tplc="90BAD52C">
      <w:start w:val="1"/>
      <w:numFmt w:val="none"/>
      <w:lvlText w:val="2."/>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DF82597"/>
    <w:multiLevelType w:val="hybridMultilevel"/>
    <w:tmpl w:val="70061C78"/>
    <w:lvl w:ilvl="0" w:tplc="04090019">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1">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2">
    <w:nsid w:val="519B6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4">
    <w:nsid w:val="5A1C3792"/>
    <w:multiLevelType w:val="hybridMultilevel"/>
    <w:tmpl w:val="3A1EF0F8"/>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6">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0B5E02"/>
    <w:multiLevelType w:val="hybridMultilevel"/>
    <w:tmpl w:val="70061C78"/>
    <w:lvl w:ilvl="0" w:tplc="04090019">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9">
    <w:nsid w:val="6B9E5D24"/>
    <w:multiLevelType w:val="hybridMultilevel"/>
    <w:tmpl w:val="F4FC2A8A"/>
    <w:lvl w:ilvl="0" w:tplc="3DB25D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7473DD"/>
    <w:multiLevelType w:val="singleLevel"/>
    <w:tmpl w:val="1A860524"/>
    <w:lvl w:ilvl="0">
      <w:start w:val="1"/>
      <w:numFmt w:val="decimal"/>
      <w:lvlText w:val="%1."/>
      <w:lvlJc w:val="left"/>
      <w:pPr>
        <w:ind w:left="1620" w:hanging="360"/>
      </w:pPr>
      <w:rPr>
        <w:rFonts w:ascii="Arial" w:hAnsi="Arial" w:cs="Arial" w:hint="default"/>
        <w:sz w:val="20"/>
        <w:szCs w:val="20"/>
      </w:rPr>
    </w:lvl>
  </w:abstractNum>
  <w:abstractNum w:abstractNumId="21">
    <w:nsid w:val="72131698"/>
    <w:multiLevelType w:val="singleLevel"/>
    <w:tmpl w:val="869EE64C"/>
    <w:lvl w:ilvl="0">
      <w:start w:val="1"/>
      <w:numFmt w:val="upperLetter"/>
      <w:lvlText w:val="%1."/>
      <w:legacy w:legacy="1" w:legacySpace="0" w:legacyIndent="360"/>
      <w:lvlJc w:val="left"/>
      <w:pPr>
        <w:ind w:left="1170" w:hanging="360"/>
      </w:pPr>
    </w:lvl>
  </w:abstractNum>
  <w:abstractNum w:abstractNumId="22">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3">
    <w:nsid w:val="78BF067F"/>
    <w:multiLevelType w:val="hybridMultilevel"/>
    <w:tmpl w:val="46000302"/>
    <w:lvl w:ilvl="0" w:tplc="D79285E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7CB50DBF"/>
    <w:multiLevelType w:val="singleLevel"/>
    <w:tmpl w:val="393655FA"/>
    <w:lvl w:ilvl="0">
      <w:start w:val="1"/>
      <w:numFmt w:val="lowerLetter"/>
      <w:lvlText w:val="%1."/>
      <w:lvlJc w:val="left"/>
      <w:pPr>
        <w:tabs>
          <w:tab w:val="num" w:pos="3510"/>
        </w:tabs>
        <w:ind w:left="3510" w:hanging="360"/>
      </w:pPr>
      <w:rPr>
        <w:rFonts w:hint="default"/>
      </w:rPr>
    </w:lvl>
  </w:abstractNum>
  <w:num w:numId="1">
    <w:abstractNumId w:val="6"/>
  </w:num>
  <w:num w:numId="2">
    <w:abstractNumId w:val="13"/>
  </w:num>
  <w:num w:numId="3">
    <w:abstractNumId w:val="10"/>
  </w:num>
  <w:num w:numId="4">
    <w:abstractNumId w:val="3"/>
  </w:num>
  <w:num w:numId="5">
    <w:abstractNumId w:val="21"/>
  </w:num>
  <w:num w:numId="6">
    <w:abstractNumId w:val="8"/>
  </w:num>
  <w:num w:numId="7">
    <w:abstractNumId w:val="4"/>
  </w:num>
  <w:num w:numId="8">
    <w:abstractNumId w:val="15"/>
  </w:num>
  <w:num w:numId="9">
    <w:abstractNumId w:val="11"/>
  </w:num>
  <w:num w:numId="10">
    <w:abstractNumId w:val="1"/>
  </w:num>
  <w:num w:numId="11">
    <w:abstractNumId w:val="16"/>
  </w:num>
  <w:num w:numId="12">
    <w:abstractNumId w:val="22"/>
  </w:num>
  <w:num w:numId="13">
    <w:abstractNumId w:val="18"/>
  </w:num>
  <w:num w:numId="14">
    <w:abstractNumId w:val="20"/>
  </w:num>
  <w:num w:numId="15">
    <w:abstractNumId w:val="24"/>
  </w:num>
  <w:num w:numId="16">
    <w:abstractNumId w:val="2"/>
  </w:num>
  <w:num w:numId="17">
    <w:abstractNumId w:val="9"/>
  </w:num>
  <w:num w:numId="18">
    <w:abstractNumId w:val="7"/>
  </w:num>
  <w:num w:numId="19">
    <w:abstractNumId w:val="14"/>
  </w:num>
  <w:num w:numId="20">
    <w:abstractNumId w:val="0"/>
  </w:num>
  <w:num w:numId="21">
    <w:abstractNumId w:val="19"/>
  </w:num>
  <w:num w:numId="22">
    <w:abstractNumId w:val="12"/>
  </w:num>
  <w:num w:numId="23">
    <w:abstractNumId w:val="5"/>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79"/>
    <w:rsid w:val="0003479B"/>
    <w:rsid w:val="000654F0"/>
    <w:rsid w:val="000816DF"/>
    <w:rsid w:val="00094D65"/>
    <w:rsid w:val="000C469D"/>
    <w:rsid w:val="00101A14"/>
    <w:rsid w:val="00151995"/>
    <w:rsid w:val="0018179D"/>
    <w:rsid w:val="001F4C5C"/>
    <w:rsid w:val="002111F4"/>
    <w:rsid w:val="00230B5E"/>
    <w:rsid w:val="00235053"/>
    <w:rsid w:val="002354F6"/>
    <w:rsid w:val="002553C3"/>
    <w:rsid w:val="0025641C"/>
    <w:rsid w:val="002628ED"/>
    <w:rsid w:val="002A1EE6"/>
    <w:rsid w:val="002B5436"/>
    <w:rsid w:val="002B7971"/>
    <w:rsid w:val="002C1A04"/>
    <w:rsid w:val="002F43BB"/>
    <w:rsid w:val="00332DE9"/>
    <w:rsid w:val="00366DA3"/>
    <w:rsid w:val="0037371E"/>
    <w:rsid w:val="0037457B"/>
    <w:rsid w:val="0038028F"/>
    <w:rsid w:val="003D289D"/>
    <w:rsid w:val="003D352B"/>
    <w:rsid w:val="00405934"/>
    <w:rsid w:val="0041338F"/>
    <w:rsid w:val="00434356"/>
    <w:rsid w:val="00451ECD"/>
    <w:rsid w:val="00484649"/>
    <w:rsid w:val="0049776A"/>
    <w:rsid w:val="004C3270"/>
    <w:rsid w:val="004D3AA5"/>
    <w:rsid w:val="004E2681"/>
    <w:rsid w:val="00527FA5"/>
    <w:rsid w:val="00552481"/>
    <w:rsid w:val="005664AA"/>
    <w:rsid w:val="00566889"/>
    <w:rsid w:val="00571806"/>
    <w:rsid w:val="005F0E60"/>
    <w:rsid w:val="0060455E"/>
    <w:rsid w:val="006056C6"/>
    <w:rsid w:val="00617B7C"/>
    <w:rsid w:val="00682A32"/>
    <w:rsid w:val="00685079"/>
    <w:rsid w:val="006D71D5"/>
    <w:rsid w:val="006E67FA"/>
    <w:rsid w:val="006F7C6A"/>
    <w:rsid w:val="00702BCB"/>
    <w:rsid w:val="00716481"/>
    <w:rsid w:val="00727F29"/>
    <w:rsid w:val="00761278"/>
    <w:rsid w:val="00786EBB"/>
    <w:rsid w:val="007C5121"/>
    <w:rsid w:val="007D45C9"/>
    <w:rsid w:val="007F0AE3"/>
    <w:rsid w:val="00844FBE"/>
    <w:rsid w:val="00857DA7"/>
    <w:rsid w:val="008719C3"/>
    <w:rsid w:val="008D17CE"/>
    <w:rsid w:val="008F77D8"/>
    <w:rsid w:val="00900EA3"/>
    <w:rsid w:val="00923221"/>
    <w:rsid w:val="00935D2B"/>
    <w:rsid w:val="00970054"/>
    <w:rsid w:val="00976C9C"/>
    <w:rsid w:val="009B051E"/>
    <w:rsid w:val="009E1AA8"/>
    <w:rsid w:val="00A1424C"/>
    <w:rsid w:val="00A57CE5"/>
    <w:rsid w:val="00A727C3"/>
    <w:rsid w:val="00AB7B71"/>
    <w:rsid w:val="00AD437E"/>
    <w:rsid w:val="00AE3F2C"/>
    <w:rsid w:val="00AF04C3"/>
    <w:rsid w:val="00B04A22"/>
    <w:rsid w:val="00B343D4"/>
    <w:rsid w:val="00B85CC8"/>
    <w:rsid w:val="00B87442"/>
    <w:rsid w:val="00B93CD5"/>
    <w:rsid w:val="00BA2414"/>
    <w:rsid w:val="00BD2DD3"/>
    <w:rsid w:val="00BD7AB9"/>
    <w:rsid w:val="00BF63AB"/>
    <w:rsid w:val="00C800A0"/>
    <w:rsid w:val="00C84113"/>
    <w:rsid w:val="00CA6B6C"/>
    <w:rsid w:val="00CD7ABB"/>
    <w:rsid w:val="00CE68AB"/>
    <w:rsid w:val="00D33FBA"/>
    <w:rsid w:val="00D74893"/>
    <w:rsid w:val="00DF11FF"/>
    <w:rsid w:val="00E3439A"/>
    <w:rsid w:val="00E6032C"/>
    <w:rsid w:val="00E66BB0"/>
    <w:rsid w:val="00E81674"/>
    <w:rsid w:val="00EA117E"/>
    <w:rsid w:val="00EA3044"/>
    <w:rsid w:val="00EB26A7"/>
    <w:rsid w:val="00EB2917"/>
    <w:rsid w:val="00EB54CC"/>
    <w:rsid w:val="00ED205F"/>
    <w:rsid w:val="00EF5C90"/>
    <w:rsid w:val="00EF7FD6"/>
    <w:rsid w:val="00F144EB"/>
    <w:rsid w:val="00F409E7"/>
    <w:rsid w:val="00F828DD"/>
    <w:rsid w:val="00F97D91"/>
    <w:rsid w:val="00FC0FA2"/>
    <w:rsid w:val="00FC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5079"/>
    <w:pPr>
      <w:keepNext/>
      <w:numPr>
        <w:numId w:val="4"/>
      </w:numPr>
      <w:ind w:hanging="36"/>
      <w:outlineLvl w:val="0"/>
    </w:pPr>
    <w:rPr>
      <w:rFonts w:ascii="Arial" w:hAnsi="Arial"/>
      <w:sz w:val="24"/>
    </w:rPr>
  </w:style>
  <w:style w:type="paragraph" w:styleId="Heading6">
    <w:name w:val="heading 6"/>
    <w:basedOn w:val="Normal"/>
    <w:next w:val="Normal"/>
    <w:link w:val="Heading6Char"/>
    <w:qFormat/>
    <w:rsid w:val="00685079"/>
    <w:pPr>
      <w:keepNext/>
      <w:jc w:val="center"/>
      <w:outlineLvl w:val="5"/>
    </w:pPr>
    <w:rPr>
      <w:rFonts w:ascii="Arial" w:hAnsi="Arial"/>
      <w:sz w:val="24"/>
    </w:rPr>
  </w:style>
  <w:style w:type="paragraph" w:styleId="Heading7">
    <w:name w:val="heading 7"/>
    <w:basedOn w:val="Normal"/>
    <w:next w:val="Normal"/>
    <w:link w:val="Heading7Char"/>
    <w:qFormat/>
    <w:rsid w:val="00685079"/>
    <w:pPr>
      <w:keepNext/>
      <w:ind w:left="1260" w:hanging="360"/>
      <w:outlineLvl w:val="6"/>
    </w:pPr>
    <w:rPr>
      <w:rFonts w:ascii="Arial" w:hAnsi="Arial"/>
      <w:sz w:val="24"/>
    </w:rPr>
  </w:style>
  <w:style w:type="paragraph" w:styleId="Heading9">
    <w:name w:val="heading 9"/>
    <w:basedOn w:val="Normal"/>
    <w:next w:val="Normal"/>
    <w:link w:val="Heading9Char"/>
    <w:qFormat/>
    <w:rsid w:val="00685079"/>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79"/>
    <w:rPr>
      <w:rFonts w:ascii="Arial" w:eastAsia="Times New Roman" w:hAnsi="Arial" w:cs="Times New Roman"/>
      <w:sz w:val="24"/>
      <w:szCs w:val="20"/>
    </w:rPr>
  </w:style>
  <w:style w:type="character" w:customStyle="1" w:styleId="Heading6Char">
    <w:name w:val="Heading 6 Char"/>
    <w:basedOn w:val="DefaultParagraphFont"/>
    <w:link w:val="Heading6"/>
    <w:rsid w:val="00685079"/>
    <w:rPr>
      <w:rFonts w:ascii="Arial" w:eastAsia="Times New Roman" w:hAnsi="Arial" w:cs="Times New Roman"/>
      <w:sz w:val="24"/>
      <w:szCs w:val="20"/>
    </w:rPr>
  </w:style>
  <w:style w:type="character" w:customStyle="1" w:styleId="Heading7Char">
    <w:name w:val="Heading 7 Char"/>
    <w:basedOn w:val="DefaultParagraphFont"/>
    <w:link w:val="Heading7"/>
    <w:rsid w:val="00685079"/>
    <w:rPr>
      <w:rFonts w:ascii="Arial" w:eastAsia="Times New Roman" w:hAnsi="Arial" w:cs="Times New Roman"/>
      <w:sz w:val="24"/>
      <w:szCs w:val="20"/>
    </w:rPr>
  </w:style>
  <w:style w:type="character" w:customStyle="1" w:styleId="Heading9Char">
    <w:name w:val="Heading 9 Char"/>
    <w:basedOn w:val="DefaultParagraphFont"/>
    <w:link w:val="Heading9"/>
    <w:rsid w:val="00685079"/>
    <w:rPr>
      <w:rFonts w:ascii="Arial" w:eastAsia="Times New Roman" w:hAnsi="Arial" w:cs="Times New Roman"/>
      <w:sz w:val="24"/>
      <w:szCs w:val="20"/>
    </w:rPr>
  </w:style>
  <w:style w:type="paragraph" w:styleId="BodyTextIndent">
    <w:name w:val="Body Text Indent"/>
    <w:basedOn w:val="Normal"/>
    <w:link w:val="BodyTextIndentChar"/>
    <w:rsid w:val="00685079"/>
    <w:pPr>
      <w:ind w:left="1620"/>
    </w:pPr>
  </w:style>
  <w:style w:type="character" w:customStyle="1" w:styleId="BodyTextIndentChar">
    <w:name w:val="Body Text Indent Char"/>
    <w:basedOn w:val="DefaultParagraphFont"/>
    <w:link w:val="BodyTextIndent"/>
    <w:rsid w:val="00685079"/>
    <w:rPr>
      <w:rFonts w:ascii="Times New Roman" w:eastAsia="Times New Roman" w:hAnsi="Times New Roman" w:cs="Times New Roman"/>
      <w:sz w:val="20"/>
      <w:szCs w:val="20"/>
    </w:rPr>
  </w:style>
  <w:style w:type="paragraph" w:styleId="Title">
    <w:name w:val="Title"/>
    <w:basedOn w:val="Normal"/>
    <w:link w:val="TitleChar"/>
    <w:qFormat/>
    <w:rsid w:val="00685079"/>
    <w:pPr>
      <w:jc w:val="center"/>
    </w:pPr>
    <w:rPr>
      <w:rFonts w:ascii="Arial" w:hAnsi="Arial"/>
      <w:b/>
      <w:sz w:val="24"/>
    </w:rPr>
  </w:style>
  <w:style w:type="character" w:customStyle="1" w:styleId="TitleChar">
    <w:name w:val="Title Char"/>
    <w:basedOn w:val="DefaultParagraphFont"/>
    <w:link w:val="Title"/>
    <w:rsid w:val="00685079"/>
    <w:rPr>
      <w:rFonts w:ascii="Arial" w:eastAsia="Times New Roman" w:hAnsi="Arial" w:cs="Times New Roman"/>
      <w:b/>
      <w:sz w:val="24"/>
      <w:szCs w:val="20"/>
    </w:rPr>
  </w:style>
  <w:style w:type="paragraph" w:styleId="Subtitle">
    <w:name w:val="Subtitle"/>
    <w:basedOn w:val="Normal"/>
    <w:link w:val="SubtitleChar"/>
    <w:qFormat/>
    <w:rsid w:val="00685079"/>
    <w:pPr>
      <w:jc w:val="center"/>
    </w:pPr>
    <w:rPr>
      <w:rFonts w:ascii="Arial" w:hAnsi="Arial"/>
      <w:b/>
      <w:sz w:val="24"/>
    </w:rPr>
  </w:style>
  <w:style w:type="character" w:customStyle="1" w:styleId="SubtitleChar">
    <w:name w:val="Subtitle Char"/>
    <w:basedOn w:val="DefaultParagraphFont"/>
    <w:link w:val="Subtitle"/>
    <w:rsid w:val="00685079"/>
    <w:rPr>
      <w:rFonts w:ascii="Arial" w:eastAsia="Times New Roman" w:hAnsi="Arial" w:cs="Times New Roman"/>
      <w:b/>
      <w:sz w:val="24"/>
      <w:szCs w:val="20"/>
    </w:rPr>
  </w:style>
  <w:style w:type="paragraph" w:styleId="ListParagraph">
    <w:name w:val="List Paragraph"/>
    <w:basedOn w:val="Normal"/>
    <w:uiPriority w:val="34"/>
    <w:qFormat/>
    <w:rsid w:val="008D17CE"/>
    <w:pPr>
      <w:ind w:left="720"/>
      <w:contextualSpacing/>
    </w:pPr>
  </w:style>
  <w:style w:type="paragraph" w:styleId="Header">
    <w:name w:val="header"/>
    <w:basedOn w:val="Normal"/>
    <w:link w:val="HeaderChar"/>
    <w:uiPriority w:val="99"/>
    <w:unhideWhenUsed/>
    <w:rsid w:val="00D33FBA"/>
    <w:pPr>
      <w:tabs>
        <w:tab w:val="center" w:pos="4680"/>
        <w:tab w:val="right" w:pos="9360"/>
      </w:tabs>
    </w:pPr>
  </w:style>
  <w:style w:type="character" w:customStyle="1" w:styleId="HeaderChar">
    <w:name w:val="Header Char"/>
    <w:basedOn w:val="DefaultParagraphFont"/>
    <w:link w:val="Header"/>
    <w:uiPriority w:val="99"/>
    <w:rsid w:val="00D33F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3FBA"/>
    <w:pPr>
      <w:tabs>
        <w:tab w:val="center" w:pos="4680"/>
        <w:tab w:val="right" w:pos="9360"/>
      </w:tabs>
    </w:pPr>
  </w:style>
  <w:style w:type="character" w:customStyle="1" w:styleId="FooterChar">
    <w:name w:val="Footer Char"/>
    <w:basedOn w:val="DefaultParagraphFont"/>
    <w:link w:val="Footer"/>
    <w:uiPriority w:val="99"/>
    <w:rsid w:val="00D33FB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5079"/>
    <w:pPr>
      <w:keepNext/>
      <w:numPr>
        <w:numId w:val="4"/>
      </w:numPr>
      <w:ind w:hanging="36"/>
      <w:outlineLvl w:val="0"/>
    </w:pPr>
    <w:rPr>
      <w:rFonts w:ascii="Arial" w:hAnsi="Arial"/>
      <w:sz w:val="24"/>
    </w:rPr>
  </w:style>
  <w:style w:type="paragraph" w:styleId="Heading6">
    <w:name w:val="heading 6"/>
    <w:basedOn w:val="Normal"/>
    <w:next w:val="Normal"/>
    <w:link w:val="Heading6Char"/>
    <w:qFormat/>
    <w:rsid w:val="00685079"/>
    <w:pPr>
      <w:keepNext/>
      <w:jc w:val="center"/>
      <w:outlineLvl w:val="5"/>
    </w:pPr>
    <w:rPr>
      <w:rFonts w:ascii="Arial" w:hAnsi="Arial"/>
      <w:sz w:val="24"/>
    </w:rPr>
  </w:style>
  <w:style w:type="paragraph" w:styleId="Heading7">
    <w:name w:val="heading 7"/>
    <w:basedOn w:val="Normal"/>
    <w:next w:val="Normal"/>
    <w:link w:val="Heading7Char"/>
    <w:qFormat/>
    <w:rsid w:val="00685079"/>
    <w:pPr>
      <w:keepNext/>
      <w:ind w:left="1260" w:hanging="360"/>
      <w:outlineLvl w:val="6"/>
    </w:pPr>
    <w:rPr>
      <w:rFonts w:ascii="Arial" w:hAnsi="Arial"/>
      <w:sz w:val="24"/>
    </w:rPr>
  </w:style>
  <w:style w:type="paragraph" w:styleId="Heading9">
    <w:name w:val="heading 9"/>
    <w:basedOn w:val="Normal"/>
    <w:next w:val="Normal"/>
    <w:link w:val="Heading9Char"/>
    <w:qFormat/>
    <w:rsid w:val="00685079"/>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79"/>
    <w:rPr>
      <w:rFonts w:ascii="Arial" w:eastAsia="Times New Roman" w:hAnsi="Arial" w:cs="Times New Roman"/>
      <w:sz w:val="24"/>
      <w:szCs w:val="20"/>
    </w:rPr>
  </w:style>
  <w:style w:type="character" w:customStyle="1" w:styleId="Heading6Char">
    <w:name w:val="Heading 6 Char"/>
    <w:basedOn w:val="DefaultParagraphFont"/>
    <w:link w:val="Heading6"/>
    <w:rsid w:val="00685079"/>
    <w:rPr>
      <w:rFonts w:ascii="Arial" w:eastAsia="Times New Roman" w:hAnsi="Arial" w:cs="Times New Roman"/>
      <w:sz w:val="24"/>
      <w:szCs w:val="20"/>
    </w:rPr>
  </w:style>
  <w:style w:type="character" w:customStyle="1" w:styleId="Heading7Char">
    <w:name w:val="Heading 7 Char"/>
    <w:basedOn w:val="DefaultParagraphFont"/>
    <w:link w:val="Heading7"/>
    <w:rsid w:val="00685079"/>
    <w:rPr>
      <w:rFonts w:ascii="Arial" w:eastAsia="Times New Roman" w:hAnsi="Arial" w:cs="Times New Roman"/>
      <w:sz w:val="24"/>
      <w:szCs w:val="20"/>
    </w:rPr>
  </w:style>
  <w:style w:type="character" w:customStyle="1" w:styleId="Heading9Char">
    <w:name w:val="Heading 9 Char"/>
    <w:basedOn w:val="DefaultParagraphFont"/>
    <w:link w:val="Heading9"/>
    <w:rsid w:val="00685079"/>
    <w:rPr>
      <w:rFonts w:ascii="Arial" w:eastAsia="Times New Roman" w:hAnsi="Arial" w:cs="Times New Roman"/>
      <w:sz w:val="24"/>
      <w:szCs w:val="20"/>
    </w:rPr>
  </w:style>
  <w:style w:type="paragraph" w:styleId="BodyTextIndent">
    <w:name w:val="Body Text Indent"/>
    <w:basedOn w:val="Normal"/>
    <w:link w:val="BodyTextIndentChar"/>
    <w:rsid w:val="00685079"/>
    <w:pPr>
      <w:ind w:left="1620"/>
    </w:pPr>
  </w:style>
  <w:style w:type="character" w:customStyle="1" w:styleId="BodyTextIndentChar">
    <w:name w:val="Body Text Indent Char"/>
    <w:basedOn w:val="DefaultParagraphFont"/>
    <w:link w:val="BodyTextIndent"/>
    <w:rsid w:val="00685079"/>
    <w:rPr>
      <w:rFonts w:ascii="Times New Roman" w:eastAsia="Times New Roman" w:hAnsi="Times New Roman" w:cs="Times New Roman"/>
      <w:sz w:val="20"/>
      <w:szCs w:val="20"/>
    </w:rPr>
  </w:style>
  <w:style w:type="paragraph" w:styleId="Title">
    <w:name w:val="Title"/>
    <w:basedOn w:val="Normal"/>
    <w:link w:val="TitleChar"/>
    <w:qFormat/>
    <w:rsid w:val="00685079"/>
    <w:pPr>
      <w:jc w:val="center"/>
    </w:pPr>
    <w:rPr>
      <w:rFonts w:ascii="Arial" w:hAnsi="Arial"/>
      <w:b/>
      <w:sz w:val="24"/>
    </w:rPr>
  </w:style>
  <w:style w:type="character" w:customStyle="1" w:styleId="TitleChar">
    <w:name w:val="Title Char"/>
    <w:basedOn w:val="DefaultParagraphFont"/>
    <w:link w:val="Title"/>
    <w:rsid w:val="00685079"/>
    <w:rPr>
      <w:rFonts w:ascii="Arial" w:eastAsia="Times New Roman" w:hAnsi="Arial" w:cs="Times New Roman"/>
      <w:b/>
      <w:sz w:val="24"/>
      <w:szCs w:val="20"/>
    </w:rPr>
  </w:style>
  <w:style w:type="paragraph" w:styleId="Subtitle">
    <w:name w:val="Subtitle"/>
    <w:basedOn w:val="Normal"/>
    <w:link w:val="SubtitleChar"/>
    <w:qFormat/>
    <w:rsid w:val="00685079"/>
    <w:pPr>
      <w:jc w:val="center"/>
    </w:pPr>
    <w:rPr>
      <w:rFonts w:ascii="Arial" w:hAnsi="Arial"/>
      <w:b/>
      <w:sz w:val="24"/>
    </w:rPr>
  </w:style>
  <w:style w:type="character" w:customStyle="1" w:styleId="SubtitleChar">
    <w:name w:val="Subtitle Char"/>
    <w:basedOn w:val="DefaultParagraphFont"/>
    <w:link w:val="Subtitle"/>
    <w:rsid w:val="00685079"/>
    <w:rPr>
      <w:rFonts w:ascii="Arial" w:eastAsia="Times New Roman" w:hAnsi="Arial" w:cs="Times New Roman"/>
      <w:b/>
      <w:sz w:val="24"/>
      <w:szCs w:val="20"/>
    </w:rPr>
  </w:style>
  <w:style w:type="paragraph" w:styleId="ListParagraph">
    <w:name w:val="List Paragraph"/>
    <w:basedOn w:val="Normal"/>
    <w:uiPriority w:val="34"/>
    <w:qFormat/>
    <w:rsid w:val="008D17CE"/>
    <w:pPr>
      <w:ind w:left="720"/>
      <w:contextualSpacing/>
    </w:pPr>
  </w:style>
  <w:style w:type="paragraph" w:styleId="Header">
    <w:name w:val="header"/>
    <w:basedOn w:val="Normal"/>
    <w:link w:val="HeaderChar"/>
    <w:uiPriority w:val="99"/>
    <w:unhideWhenUsed/>
    <w:rsid w:val="00D33FBA"/>
    <w:pPr>
      <w:tabs>
        <w:tab w:val="center" w:pos="4680"/>
        <w:tab w:val="right" w:pos="9360"/>
      </w:tabs>
    </w:pPr>
  </w:style>
  <w:style w:type="character" w:customStyle="1" w:styleId="HeaderChar">
    <w:name w:val="Header Char"/>
    <w:basedOn w:val="DefaultParagraphFont"/>
    <w:link w:val="Header"/>
    <w:uiPriority w:val="99"/>
    <w:rsid w:val="00D33F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3FBA"/>
    <w:pPr>
      <w:tabs>
        <w:tab w:val="center" w:pos="4680"/>
        <w:tab w:val="right" w:pos="9360"/>
      </w:tabs>
    </w:pPr>
  </w:style>
  <w:style w:type="character" w:customStyle="1" w:styleId="FooterChar">
    <w:name w:val="Footer Char"/>
    <w:basedOn w:val="DefaultParagraphFont"/>
    <w:link w:val="Footer"/>
    <w:uiPriority w:val="99"/>
    <w:rsid w:val="00D33F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7</cp:revision>
  <dcterms:created xsi:type="dcterms:W3CDTF">2017-01-25T17:17:00Z</dcterms:created>
  <dcterms:modified xsi:type="dcterms:W3CDTF">2017-01-25T21:03:00Z</dcterms:modified>
</cp:coreProperties>
</file>