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C4" w:rsidRPr="00794DE1" w:rsidRDefault="00A521C4" w:rsidP="00AA1839">
      <w:pPr>
        <w:keepNext/>
        <w:keepLines/>
        <w:jc w:val="center"/>
        <w:rPr>
          <w:rFonts w:ascii="Arial" w:hAnsi="Arial" w:cs="Arial"/>
          <w:b/>
        </w:rPr>
      </w:pPr>
      <w:r w:rsidRPr="00794DE1">
        <w:rPr>
          <w:rFonts w:ascii="Arial" w:hAnsi="Arial" w:cs="Arial"/>
          <w:b/>
        </w:rPr>
        <w:t>PART 3-ENCLOSURE</w:t>
      </w:r>
    </w:p>
    <w:p w:rsidR="00396C97" w:rsidRPr="00794DE1" w:rsidRDefault="00396C97" w:rsidP="00AA1839">
      <w:pPr>
        <w:keepNext/>
        <w:keepLines/>
        <w:jc w:val="center"/>
        <w:rPr>
          <w:rFonts w:ascii="Arial" w:hAnsi="Arial" w:cs="Arial"/>
          <w:b/>
        </w:rPr>
      </w:pPr>
    </w:p>
    <w:p w:rsidR="00B74AA9" w:rsidRPr="00794DE1" w:rsidRDefault="00B74AA9" w:rsidP="00AA1839">
      <w:pPr>
        <w:keepNext/>
        <w:keepLines/>
        <w:ind w:left="1080"/>
        <w:rPr>
          <w:rFonts w:ascii="Arial" w:hAnsi="Arial" w:cs="Arial"/>
        </w:rPr>
      </w:pPr>
      <w:r w:rsidRPr="00794DE1">
        <w:rPr>
          <w:rFonts w:ascii="Arial" w:hAnsi="Arial" w:cs="Arial"/>
        </w:rPr>
        <w:t>The pre-assembled pump building shall house one diesel fire pump, one electric fire pump and a jockey pump with controls that interface with the existing DH fire control panel (in the control room).  The building shall be a pre-fabricated, lighted and insulated enclosure designed in accordance with AISC “Specifications for Structural Steel Buildings” and the AISI “Specification for the Design of Cold-Formed Steel Structural Members.”</w:t>
      </w:r>
    </w:p>
    <w:p w:rsidR="00B74AA9" w:rsidRPr="00794DE1" w:rsidRDefault="00B74AA9" w:rsidP="00AA1839">
      <w:pPr>
        <w:keepNext/>
        <w:keepLines/>
        <w:ind w:left="1080"/>
        <w:rPr>
          <w:rFonts w:ascii="Arial" w:hAnsi="Arial" w:cs="Arial"/>
        </w:rPr>
      </w:pPr>
    </w:p>
    <w:p w:rsidR="00B74AA9" w:rsidRPr="00794DE1" w:rsidRDefault="00B74AA9" w:rsidP="00AA1839">
      <w:pPr>
        <w:pStyle w:val="Heading3"/>
        <w:keepNext/>
        <w:keepLines/>
        <w:rPr>
          <w:u w:val="none"/>
        </w:rPr>
      </w:pPr>
      <w:r w:rsidRPr="00794DE1">
        <w:rPr>
          <w:u w:val="none"/>
        </w:rPr>
        <w:t>Materials</w:t>
      </w:r>
    </w:p>
    <w:p w:rsidR="00B74AA9" w:rsidRPr="00794DE1" w:rsidRDefault="00B74AA9" w:rsidP="00AA1839">
      <w:pPr>
        <w:pStyle w:val="ListParagraph"/>
        <w:keepNext/>
        <w:keepLines/>
        <w:numPr>
          <w:ilvl w:val="0"/>
          <w:numId w:val="23"/>
        </w:numPr>
        <w:tabs>
          <w:tab w:val="left" w:pos="-720"/>
          <w:tab w:val="left" w:pos="0"/>
          <w:tab w:val="left" w:pos="2160"/>
        </w:tabs>
        <w:suppressAutoHyphens/>
        <w:ind w:left="2160"/>
        <w:contextualSpacing w:val="0"/>
        <w:rPr>
          <w:rFonts w:ascii="Arial" w:hAnsi="Arial" w:cs="Arial"/>
        </w:rPr>
      </w:pPr>
      <w:r w:rsidRPr="00794DE1">
        <w:rPr>
          <w:rFonts w:ascii="Arial" w:hAnsi="Arial" w:cs="Arial"/>
        </w:rPr>
        <w:t>The materials shall be new, unused, and fabricated in a workmanlike manner in a factory environment.</w:t>
      </w:r>
    </w:p>
    <w:p w:rsidR="00B74AA9" w:rsidRPr="00794DE1" w:rsidRDefault="00B74AA9" w:rsidP="00AA1839">
      <w:pPr>
        <w:pStyle w:val="ListParagraph"/>
        <w:keepNext/>
        <w:keepLines/>
        <w:numPr>
          <w:ilvl w:val="0"/>
          <w:numId w:val="23"/>
        </w:numPr>
        <w:tabs>
          <w:tab w:val="left" w:pos="-720"/>
          <w:tab w:val="left" w:pos="0"/>
          <w:tab w:val="left" w:pos="1800"/>
        </w:tabs>
        <w:suppressAutoHyphens/>
        <w:ind w:left="2160"/>
        <w:contextualSpacing w:val="0"/>
        <w:rPr>
          <w:rFonts w:ascii="Arial" w:hAnsi="Arial" w:cs="Arial"/>
        </w:rPr>
      </w:pPr>
      <w:r w:rsidRPr="00794DE1">
        <w:rPr>
          <w:rFonts w:ascii="Arial" w:hAnsi="Arial" w:cs="Arial"/>
        </w:rPr>
        <w:t>The components and building parts shall be clearly marked on the drawings.</w:t>
      </w:r>
    </w:p>
    <w:p w:rsidR="00B74AA9" w:rsidRPr="00794DE1" w:rsidRDefault="00B74AA9" w:rsidP="00AA1839">
      <w:pPr>
        <w:keepNext/>
        <w:keepLines/>
        <w:tabs>
          <w:tab w:val="left" w:pos="-720"/>
          <w:tab w:val="left" w:pos="0"/>
          <w:tab w:val="left" w:pos="1800"/>
        </w:tabs>
        <w:suppressAutoHyphens/>
        <w:ind w:left="2160"/>
        <w:rPr>
          <w:rFonts w:ascii="Arial" w:hAnsi="Arial" w:cs="Arial"/>
        </w:rPr>
      </w:pPr>
    </w:p>
    <w:p w:rsidR="00B74AA9" w:rsidRPr="00794DE1" w:rsidRDefault="00B74AA9" w:rsidP="00AA1839">
      <w:pPr>
        <w:pStyle w:val="Heading3"/>
        <w:keepNext/>
        <w:keepLines/>
        <w:ind w:left="2160"/>
        <w:rPr>
          <w:u w:val="none"/>
        </w:rPr>
      </w:pPr>
      <w:r w:rsidRPr="00794DE1">
        <w:rPr>
          <w:u w:val="none"/>
        </w:rPr>
        <w:t>Base – Perimeter Angle System</w:t>
      </w:r>
    </w:p>
    <w:p w:rsidR="00B74AA9" w:rsidRPr="00794DE1" w:rsidRDefault="00B74AA9" w:rsidP="00AA1839">
      <w:pPr>
        <w:pStyle w:val="ListParagraph"/>
        <w:keepNext/>
        <w:keepLines/>
        <w:numPr>
          <w:ilvl w:val="0"/>
          <w:numId w:val="24"/>
        </w:numPr>
        <w:tabs>
          <w:tab w:val="left" w:pos="-720"/>
          <w:tab w:val="left" w:pos="0"/>
          <w:tab w:val="left" w:pos="1800"/>
        </w:tabs>
        <w:suppressAutoHyphens/>
        <w:ind w:left="2160"/>
        <w:contextualSpacing w:val="0"/>
        <w:rPr>
          <w:rFonts w:ascii="Arial" w:hAnsi="Arial" w:cs="Arial"/>
        </w:rPr>
      </w:pPr>
      <w:r w:rsidRPr="00794DE1">
        <w:rPr>
          <w:rFonts w:ascii="Arial" w:hAnsi="Arial" w:cs="Arial"/>
        </w:rPr>
        <w:t>Building base shall have a hot rolled steel angle framework, welded, primed and painted, with maximum deflection of 1/8” in 10’ of length.  Base shall be pre-drilled for anchoring to a Steel Skid.</w:t>
      </w:r>
    </w:p>
    <w:p w:rsidR="00B74AA9" w:rsidRPr="00794DE1" w:rsidRDefault="00B74AA9" w:rsidP="00AA1839">
      <w:pPr>
        <w:pStyle w:val="ListParagraph"/>
        <w:keepNext/>
        <w:keepLines/>
        <w:numPr>
          <w:ilvl w:val="0"/>
          <w:numId w:val="24"/>
        </w:numPr>
        <w:tabs>
          <w:tab w:val="left" w:pos="-720"/>
          <w:tab w:val="left" w:pos="0"/>
          <w:tab w:val="left" w:pos="1800"/>
        </w:tabs>
        <w:suppressAutoHyphens/>
        <w:ind w:left="2160"/>
        <w:contextualSpacing w:val="0"/>
        <w:rPr>
          <w:rFonts w:ascii="Arial" w:hAnsi="Arial" w:cs="Arial"/>
        </w:rPr>
      </w:pPr>
      <w:r w:rsidRPr="00794DE1">
        <w:rPr>
          <w:rFonts w:ascii="Arial" w:hAnsi="Arial" w:cs="Arial"/>
        </w:rPr>
        <w:t xml:space="preserve">All equipment shall be mounted on a common steel base of open construction to form a complete operating pumping system.  </w:t>
      </w:r>
    </w:p>
    <w:p w:rsidR="00B74AA9" w:rsidRPr="00794DE1" w:rsidRDefault="00B74AA9" w:rsidP="00AA1839">
      <w:pPr>
        <w:pStyle w:val="ListParagraph"/>
        <w:keepNext/>
        <w:keepLines/>
        <w:numPr>
          <w:ilvl w:val="0"/>
          <w:numId w:val="24"/>
        </w:numPr>
        <w:tabs>
          <w:tab w:val="left" w:pos="-720"/>
          <w:tab w:val="left" w:pos="0"/>
          <w:tab w:val="left" w:pos="1800"/>
        </w:tabs>
        <w:suppressAutoHyphens/>
        <w:ind w:left="2160"/>
        <w:contextualSpacing w:val="0"/>
        <w:rPr>
          <w:rFonts w:ascii="Arial" w:hAnsi="Arial" w:cs="Arial"/>
        </w:rPr>
      </w:pPr>
      <w:r w:rsidRPr="00794DE1">
        <w:rPr>
          <w:rFonts w:ascii="Arial" w:hAnsi="Arial" w:cs="Arial"/>
        </w:rPr>
        <w:t>Peripheral structural components shall be from channel or wide flange beam ASTM 36.</w:t>
      </w:r>
    </w:p>
    <w:p w:rsidR="00B74AA9" w:rsidRPr="00794DE1" w:rsidRDefault="00B74AA9" w:rsidP="00AA1839">
      <w:pPr>
        <w:pStyle w:val="ListParagraph"/>
        <w:keepNext/>
        <w:keepLines/>
        <w:numPr>
          <w:ilvl w:val="0"/>
          <w:numId w:val="24"/>
        </w:numPr>
        <w:tabs>
          <w:tab w:val="left" w:pos="-720"/>
          <w:tab w:val="left" w:pos="0"/>
          <w:tab w:val="left" w:pos="1800"/>
        </w:tabs>
        <w:suppressAutoHyphens/>
        <w:ind w:left="2160"/>
        <w:contextualSpacing w:val="0"/>
        <w:rPr>
          <w:rFonts w:ascii="Arial" w:hAnsi="Arial" w:cs="Arial"/>
        </w:rPr>
      </w:pPr>
      <w:r w:rsidRPr="00794DE1">
        <w:rPr>
          <w:rFonts w:ascii="Arial" w:hAnsi="Arial" w:cs="Arial"/>
        </w:rPr>
        <w:t xml:space="preserve">Internal structural components shall be from channel or rectangular tubing ASTM 36, all welded per the AICS Manual of Steel Construction, part 4, “Welded Joints:.  </w:t>
      </w:r>
    </w:p>
    <w:p w:rsidR="00B74AA9" w:rsidRPr="00794DE1" w:rsidRDefault="00B74AA9" w:rsidP="00AA1839">
      <w:pPr>
        <w:pStyle w:val="ListParagraph"/>
        <w:keepNext/>
        <w:keepLines/>
        <w:numPr>
          <w:ilvl w:val="0"/>
          <w:numId w:val="24"/>
        </w:numPr>
        <w:tabs>
          <w:tab w:val="left" w:pos="-720"/>
          <w:tab w:val="left" w:pos="0"/>
          <w:tab w:val="left" w:pos="1800"/>
        </w:tabs>
        <w:suppressAutoHyphens/>
        <w:ind w:left="2160"/>
        <w:contextualSpacing w:val="0"/>
        <w:rPr>
          <w:rFonts w:ascii="Arial" w:hAnsi="Arial" w:cs="Arial"/>
        </w:rPr>
      </w:pPr>
      <w:r w:rsidRPr="00794DE1">
        <w:rPr>
          <w:rFonts w:ascii="Arial" w:hAnsi="Arial" w:cs="Arial"/>
        </w:rPr>
        <w:t>Provisions shall be made in the station base for loading and offloading and handing the station at the site.</w:t>
      </w:r>
    </w:p>
    <w:p w:rsidR="00B74AA9" w:rsidRPr="00794DE1" w:rsidRDefault="00B74AA9" w:rsidP="00AA1839">
      <w:pPr>
        <w:pStyle w:val="ListParagraph"/>
        <w:keepNext/>
        <w:keepLines/>
        <w:numPr>
          <w:ilvl w:val="0"/>
          <w:numId w:val="24"/>
        </w:numPr>
        <w:tabs>
          <w:tab w:val="left" w:pos="-720"/>
          <w:tab w:val="left" w:pos="0"/>
          <w:tab w:val="left" w:pos="1800"/>
        </w:tabs>
        <w:suppressAutoHyphens/>
        <w:ind w:left="2160"/>
        <w:contextualSpacing w:val="0"/>
        <w:rPr>
          <w:rFonts w:ascii="Arial" w:hAnsi="Arial" w:cs="Arial"/>
        </w:rPr>
      </w:pPr>
      <w:r w:rsidRPr="00794DE1">
        <w:rPr>
          <w:rFonts w:ascii="Arial" w:hAnsi="Arial" w:cs="Arial"/>
        </w:rPr>
        <w:t xml:space="preserve">Lift eyes shall be deigned to eliminate trip hazard once the station has been set in place.  </w:t>
      </w:r>
    </w:p>
    <w:p w:rsidR="00B74AA9" w:rsidRPr="00794DE1" w:rsidRDefault="00B74AA9" w:rsidP="00AA1839">
      <w:pPr>
        <w:pStyle w:val="ListParagraph"/>
        <w:keepNext/>
        <w:keepLines/>
        <w:numPr>
          <w:ilvl w:val="0"/>
          <w:numId w:val="24"/>
        </w:numPr>
        <w:tabs>
          <w:tab w:val="left" w:pos="-720"/>
          <w:tab w:val="left" w:pos="0"/>
          <w:tab w:val="left" w:pos="1800"/>
        </w:tabs>
        <w:suppressAutoHyphens/>
        <w:ind w:left="2160"/>
        <w:contextualSpacing w:val="0"/>
        <w:rPr>
          <w:rFonts w:ascii="Arial" w:hAnsi="Arial" w:cs="Arial"/>
        </w:rPr>
      </w:pPr>
      <w:r w:rsidRPr="00794DE1">
        <w:rPr>
          <w:rFonts w:ascii="Arial" w:hAnsi="Arial" w:cs="Arial"/>
        </w:rPr>
        <w:t xml:space="preserve">The base shall be covered in 3/16” deck plate with structural steel plate mounted under pumps and motors.  </w:t>
      </w:r>
    </w:p>
    <w:p w:rsidR="00B74AA9" w:rsidRDefault="00B74AA9" w:rsidP="00AA1839">
      <w:pPr>
        <w:pStyle w:val="ListParagraph"/>
        <w:keepNext/>
        <w:keepLines/>
        <w:numPr>
          <w:ilvl w:val="0"/>
          <w:numId w:val="24"/>
        </w:numPr>
        <w:tabs>
          <w:tab w:val="left" w:pos="-720"/>
          <w:tab w:val="left" w:pos="0"/>
          <w:tab w:val="left" w:pos="1800"/>
        </w:tabs>
        <w:suppressAutoHyphens/>
        <w:ind w:left="2160"/>
        <w:contextualSpacing w:val="0"/>
        <w:rPr>
          <w:rFonts w:ascii="Arial" w:hAnsi="Arial" w:cs="Arial"/>
        </w:rPr>
      </w:pPr>
      <w:r w:rsidRPr="00794DE1">
        <w:rPr>
          <w:rFonts w:ascii="Arial" w:hAnsi="Arial" w:cs="Arial"/>
        </w:rPr>
        <w:t>All deck and structural plate shall be continuously seal welded to peripheral structural members, and skip welded to from the bottom of the internal structural members.</w:t>
      </w:r>
    </w:p>
    <w:p w:rsidR="00AA1839" w:rsidRPr="00384295" w:rsidRDefault="00AA1839" w:rsidP="00AA1839">
      <w:pPr>
        <w:pStyle w:val="ListParagraph"/>
        <w:keepNext/>
        <w:keepLines/>
        <w:tabs>
          <w:tab w:val="left" w:pos="-720"/>
          <w:tab w:val="left" w:pos="0"/>
          <w:tab w:val="left" w:pos="1800"/>
        </w:tabs>
        <w:suppressAutoHyphens/>
        <w:ind w:left="2160"/>
        <w:contextualSpacing w:val="0"/>
        <w:rPr>
          <w:rFonts w:ascii="Arial" w:hAnsi="Arial" w:cs="Arial"/>
        </w:rPr>
      </w:pPr>
    </w:p>
    <w:p w:rsidR="00B74AA9" w:rsidRPr="00794DE1" w:rsidRDefault="00B74AA9" w:rsidP="00AA1839">
      <w:pPr>
        <w:pStyle w:val="Heading3"/>
        <w:keepNext/>
        <w:keepLines/>
        <w:ind w:left="2160"/>
        <w:rPr>
          <w:u w:val="none"/>
        </w:rPr>
      </w:pPr>
      <w:r w:rsidRPr="00794DE1">
        <w:rPr>
          <w:u w:val="none"/>
        </w:rPr>
        <w:t>Framework:</w:t>
      </w:r>
    </w:p>
    <w:p w:rsidR="00B74AA9" w:rsidRPr="00794DE1" w:rsidRDefault="00B74AA9" w:rsidP="00AA1839">
      <w:pPr>
        <w:pStyle w:val="ListParagraph"/>
        <w:keepNext/>
        <w:keepLines/>
        <w:numPr>
          <w:ilvl w:val="0"/>
          <w:numId w:val="25"/>
        </w:numPr>
        <w:tabs>
          <w:tab w:val="left" w:pos="-720"/>
          <w:tab w:val="left" w:pos="0"/>
        </w:tabs>
        <w:suppressAutoHyphens/>
        <w:ind w:left="2160"/>
        <w:contextualSpacing w:val="0"/>
        <w:rPr>
          <w:rFonts w:ascii="Arial" w:hAnsi="Arial" w:cs="Arial"/>
        </w:rPr>
      </w:pPr>
      <w:r w:rsidRPr="00794DE1">
        <w:rPr>
          <w:rFonts w:ascii="Arial" w:hAnsi="Arial" w:cs="Arial"/>
        </w:rPr>
        <w:t>The enclosure shall be sized such that a minimum distance of 2 feet 6 inches is maintained all around the electric, diesel and jockey pumps to allow for maintenance.</w:t>
      </w:r>
    </w:p>
    <w:p w:rsidR="00B74AA9" w:rsidRPr="00794DE1" w:rsidRDefault="00B74AA9" w:rsidP="00AA1839">
      <w:pPr>
        <w:pStyle w:val="ListParagraph"/>
        <w:keepNext/>
        <w:keepLines/>
        <w:numPr>
          <w:ilvl w:val="0"/>
          <w:numId w:val="25"/>
        </w:numPr>
        <w:tabs>
          <w:tab w:val="left" w:pos="-720"/>
          <w:tab w:val="left" w:pos="0"/>
        </w:tabs>
        <w:suppressAutoHyphens/>
        <w:ind w:left="2160"/>
        <w:contextualSpacing w:val="0"/>
        <w:rPr>
          <w:rFonts w:ascii="Arial" w:hAnsi="Arial" w:cs="Arial"/>
        </w:rPr>
      </w:pPr>
      <w:r w:rsidRPr="00794DE1">
        <w:rPr>
          <w:rFonts w:ascii="Arial" w:hAnsi="Arial" w:cs="Arial"/>
        </w:rPr>
        <w:t>The building shall have a complete, internal, self-supporting, structural steel frame which does not rely on the exterior panels or roof cover panels for its structural strength or framing.</w:t>
      </w:r>
    </w:p>
    <w:p w:rsidR="00B74AA9" w:rsidRPr="00794DE1" w:rsidRDefault="00B74AA9" w:rsidP="00AA1839">
      <w:pPr>
        <w:pStyle w:val="ListParagraph"/>
        <w:keepNext/>
        <w:keepLines/>
        <w:numPr>
          <w:ilvl w:val="0"/>
          <w:numId w:val="25"/>
        </w:numPr>
        <w:tabs>
          <w:tab w:val="left" w:pos="-720"/>
          <w:tab w:val="left" w:pos="0"/>
        </w:tabs>
        <w:suppressAutoHyphens/>
        <w:ind w:left="2160"/>
        <w:contextualSpacing w:val="0"/>
        <w:rPr>
          <w:rFonts w:ascii="Arial" w:hAnsi="Arial" w:cs="Arial"/>
        </w:rPr>
      </w:pPr>
      <w:r w:rsidRPr="00794DE1">
        <w:rPr>
          <w:rFonts w:ascii="Arial" w:hAnsi="Arial" w:cs="Arial"/>
        </w:rPr>
        <w:t xml:space="preserve">The building framework shall include 8 to 16 </w:t>
      </w:r>
      <w:proofErr w:type="gramStart"/>
      <w:r w:rsidRPr="00794DE1">
        <w:rPr>
          <w:rFonts w:ascii="Arial" w:hAnsi="Arial" w:cs="Arial"/>
        </w:rPr>
        <w:t>gauge</w:t>
      </w:r>
      <w:proofErr w:type="gramEnd"/>
      <w:r w:rsidRPr="00794DE1">
        <w:rPr>
          <w:rFonts w:ascii="Arial" w:hAnsi="Arial" w:cs="Arial"/>
        </w:rPr>
        <w:t>, cold-formed, galvanized steel structural members.</w:t>
      </w:r>
    </w:p>
    <w:p w:rsidR="00B74AA9" w:rsidRPr="00794DE1" w:rsidRDefault="00B74AA9" w:rsidP="00AA1839">
      <w:pPr>
        <w:pStyle w:val="ListParagraph"/>
        <w:keepNext/>
        <w:keepLines/>
        <w:numPr>
          <w:ilvl w:val="0"/>
          <w:numId w:val="25"/>
        </w:numPr>
        <w:tabs>
          <w:tab w:val="left" w:pos="-720"/>
          <w:tab w:val="left" w:pos="0"/>
        </w:tabs>
        <w:suppressAutoHyphens/>
        <w:ind w:left="2160"/>
        <w:contextualSpacing w:val="0"/>
        <w:rPr>
          <w:rFonts w:ascii="Arial" w:hAnsi="Arial" w:cs="Arial"/>
        </w:rPr>
      </w:pPr>
      <w:r w:rsidRPr="00794DE1">
        <w:rPr>
          <w:rFonts w:ascii="Arial" w:hAnsi="Arial" w:cs="Arial"/>
        </w:rPr>
        <w:lastRenderedPageBreak/>
        <w:t xml:space="preserve">Building framework to have a flush wall, post and beam format with girts and purlins, and full trusses on both </w:t>
      </w:r>
      <w:proofErr w:type="spellStart"/>
      <w:r w:rsidRPr="00794DE1">
        <w:rPr>
          <w:rFonts w:ascii="Arial" w:hAnsi="Arial" w:cs="Arial"/>
        </w:rPr>
        <w:t>endwalls</w:t>
      </w:r>
      <w:proofErr w:type="spellEnd"/>
      <w:r w:rsidRPr="00794DE1">
        <w:rPr>
          <w:rFonts w:ascii="Arial" w:hAnsi="Arial" w:cs="Arial"/>
        </w:rPr>
        <w:t xml:space="preserve"> which easily allows for future expansion and/or modifications.</w:t>
      </w:r>
    </w:p>
    <w:p w:rsidR="00B74AA9" w:rsidRPr="00794DE1" w:rsidRDefault="00B74AA9" w:rsidP="00AA1839">
      <w:pPr>
        <w:pStyle w:val="ListParagraph"/>
        <w:keepNext/>
        <w:keepLines/>
        <w:numPr>
          <w:ilvl w:val="0"/>
          <w:numId w:val="25"/>
        </w:numPr>
        <w:tabs>
          <w:tab w:val="left" w:pos="-720"/>
          <w:tab w:val="left" w:pos="0"/>
        </w:tabs>
        <w:suppressAutoHyphens/>
        <w:ind w:left="2160"/>
        <w:contextualSpacing w:val="0"/>
        <w:rPr>
          <w:rFonts w:ascii="Arial" w:hAnsi="Arial" w:cs="Arial"/>
        </w:rPr>
      </w:pPr>
      <w:r w:rsidRPr="00794DE1">
        <w:rPr>
          <w:rFonts w:ascii="Arial" w:hAnsi="Arial" w:cs="Arial"/>
        </w:rPr>
        <w:t xml:space="preserve">Wall and ceiling structural support system are to be designed to provide load carrying capability for anticipated equipment loads using 16 </w:t>
      </w:r>
      <w:proofErr w:type="gramStart"/>
      <w:r w:rsidRPr="00794DE1">
        <w:rPr>
          <w:rFonts w:ascii="Arial" w:hAnsi="Arial" w:cs="Arial"/>
        </w:rPr>
        <w:t>gauge</w:t>
      </w:r>
      <w:proofErr w:type="gramEnd"/>
      <w:r w:rsidRPr="00794DE1">
        <w:rPr>
          <w:rFonts w:ascii="Arial" w:hAnsi="Arial" w:cs="Arial"/>
        </w:rPr>
        <w:t xml:space="preserve"> galvanized steel hat channels behind liner panel for reinforcement as needed, with locations shown on approval drawings.  </w:t>
      </w:r>
    </w:p>
    <w:p w:rsidR="00B74AA9" w:rsidRPr="00794DE1" w:rsidRDefault="00B74AA9" w:rsidP="00AA1839">
      <w:pPr>
        <w:pStyle w:val="ListParagraph"/>
        <w:keepNext/>
        <w:keepLines/>
        <w:numPr>
          <w:ilvl w:val="0"/>
          <w:numId w:val="25"/>
        </w:numPr>
        <w:tabs>
          <w:tab w:val="left" w:pos="-720"/>
          <w:tab w:val="left" w:pos="0"/>
        </w:tabs>
        <w:suppressAutoHyphens/>
        <w:ind w:left="2160"/>
        <w:contextualSpacing w:val="0"/>
        <w:rPr>
          <w:rFonts w:ascii="Arial" w:hAnsi="Arial" w:cs="Arial"/>
        </w:rPr>
      </w:pPr>
      <w:r w:rsidRPr="00794DE1">
        <w:rPr>
          <w:rFonts w:ascii="Arial" w:hAnsi="Arial" w:cs="Arial"/>
        </w:rPr>
        <w:t>Roof to have 8 to 14 gauge solid web hot rolled steel trusses.</w:t>
      </w:r>
    </w:p>
    <w:p w:rsidR="00B74AA9" w:rsidRPr="00794DE1" w:rsidRDefault="00B74AA9" w:rsidP="00AA1839">
      <w:pPr>
        <w:pStyle w:val="ListParagraph"/>
        <w:keepNext/>
        <w:keepLines/>
        <w:numPr>
          <w:ilvl w:val="0"/>
          <w:numId w:val="25"/>
        </w:numPr>
        <w:tabs>
          <w:tab w:val="left" w:pos="-720"/>
          <w:tab w:val="left" w:pos="0"/>
        </w:tabs>
        <w:suppressAutoHyphens/>
        <w:ind w:left="2160"/>
        <w:contextualSpacing w:val="0"/>
        <w:rPr>
          <w:rFonts w:ascii="Arial" w:hAnsi="Arial" w:cs="Arial"/>
        </w:rPr>
      </w:pPr>
      <w:r w:rsidRPr="00794DE1">
        <w:rPr>
          <w:rFonts w:ascii="Arial" w:hAnsi="Arial" w:cs="Arial"/>
        </w:rPr>
        <w:t>Floor drains shall be provided for each section of the enclosure.</w:t>
      </w:r>
    </w:p>
    <w:p w:rsidR="00B74AA9" w:rsidRPr="00794DE1" w:rsidRDefault="00B74AA9" w:rsidP="00AA1839">
      <w:pPr>
        <w:pStyle w:val="ListParagraph"/>
        <w:keepNext/>
        <w:keepLines/>
        <w:numPr>
          <w:ilvl w:val="0"/>
          <w:numId w:val="25"/>
        </w:numPr>
        <w:tabs>
          <w:tab w:val="left" w:pos="-720"/>
          <w:tab w:val="left" w:pos="0"/>
        </w:tabs>
        <w:suppressAutoHyphens/>
        <w:ind w:left="2160"/>
        <w:contextualSpacing w:val="0"/>
        <w:rPr>
          <w:rFonts w:ascii="Arial" w:hAnsi="Arial" w:cs="Arial"/>
        </w:rPr>
      </w:pPr>
      <w:r w:rsidRPr="00794DE1">
        <w:rPr>
          <w:rFonts w:ascii="Arial" w:hAnsi="Arial" w:cs="Arial"/>
        </w:rPr>
        <w:t>Pump support structure shall be designed and built to avoid the structure's natural frequency by 25 percent.</w:t>
      </w:r>
    </w:p>
    <w:p w:rsidR="00B74AA9" w:rsidRPr="00794DE1" w:rsidRDefault="00B74AA9" w:rsidP="00AA1839">
      <w:pPr>
        <w:keepNext/>
        <w:keepLines/>
        <w:tabs>
          <w:tab w:val="left" w:pos="-720"/>
        </w:tabs>
        <w:suppressAutoHyphens/>
        <w:ind w:left="2160"/>
        <w:rPr>
          <w:rFonts w:ascii="Arial" w:hAnsi="Arial" w:cs="Arial"/>
          <w:u w:val="single"/>
        </w:rPr>
      </w:pPr>
    </w:p>
    <w:p w:rsidR="00B74AA9" w:rsidRPr="00794DE1" w:rsidRDefault="00B74AA9" w:rsidP="00AA1839">
      <w:pPr>
        <w:pStyle w:val="Heading3"/>
        <w:keepNext/>
        <w:keepLines/>
        <w:ind w:left="2160"/>
        <w:rPr>
          <w:u w:val="none"/>
        </w:rPr>
      </w:pPr>
      <w:r w:rsidRPr="00794DE1">
        <w:rPr>
          <w:u w:val="none"/>
        </w:rPr>
        <w:t>Loading</w:t>
      </w:r>
    </w:p>
    <w:p w:rsidR="00B74AA9" w:rsidRPr="00794DE1" w:rsidRDefault="00B74AA9" w:rsidP="00AA1839">
      <w:pPr>
        <w:keepNext/>
        <w:keepLines/>
        <w:tabs>
          <w:tab w:val="left" w:pos="-720"/>
        </w:tabs>
        <w:suppressAutoHyphens/>
        <w:ind w:left="2160"/>
        <w:rPr>
          <w:rFonts w:ascii="Arial" w:hAnsi="Arial" w:cs="Arial"/>
        </w:rPr>
      </w:pPr>
      <w:r w:rsidRPr="00794DE1">
        <w:rPr>
          <w:rFonts w:ascii="Arial" w:hAnsi="Arial" w:cs="Arial"/>
        </w:rPr>
        <w:t>The building shall be designed to support the following loads:</w:t>
      </w:r>
    </w:p>
    <w:p w:rsidR="00B74AA9" w:rsidRPr="00794DE1" w:rsidRDefault="00B74AA9" w:rsidP="00AA1839">
      <w:pPr>
        <w:pStyle w:val="ListParagraph"/>
        <w:keepNext/>
        <w:keepLines/>
        <w:numPr>
          <w:ilvl w:val="0"/>
          <w:numId w:val="26"/>
        </w:numPr>
        <w:tabs>
          <w:tab w:val="left" w:pos="-720"/>
          <w:tab w:val="left" w:pos="0"/>
          <w:tab w:val="left" w:pos="720"/>
        </w:tabs>
        <w:suppressAutoHyphens/>
        <w:ind w:left="2880"/>
        <w:contextualSpacing w:val="0"/>
        <w:rPr>
          <w:rFonts w:ascii="Arial" w:hAnsi="Arial" w:cs="Arial"/>
        </w:rPr>
      </w:pPr>
      <w:r w:rsidRPr="00794DE1">
        <w:rPr>
          <w:rFonts w:ascii="Arial" w:hAnsi="Arial" w:cs="Arial"/>
        </w:rPr>
        <w:t>Roof Load - 50 PSF (40# live and 10# dead)</w:t>
      </w:r>
    </w:p>
    <w:p w:rsidR="00B74AA9" w:rsidRPr="00794DE1" w:rsidRDefault="00B74AA9" w:rsidP="00AA1839">
      <w:pPr>
        <w:pStyle w:val="ListParagraph"/>
        <w:keepNext/>
        <w:keepLines/>
        <w:numPr>
          <w:ilvl w:val="0"/>
          <w:numId w:val="26"/>
        </w:numPr>
        <w:tabs>
          <w:tab w:val="left" w:pos="-720"/>
          <w:tab w:val="left" w:pos="0"/>
          <w:tab w:val="left" w:pos="720"/>
        </w:tabs>
        <w:suppressAutoHyphens/>
        <w:ind w:left="2880"/>
        <w:contextualSpacing w:val="0"/>
        <w:rPr>
          <w:rFonts w:ascii="Arial" w:hAnsi="Arial" w:cs="Arial"/>
        </w:rPr>
      </w:pPr>
      <w:r w:rsidRPr="00794DE1">
        <w:rPr>
          <w:rFonts w:ascii="Arial" w:hAnsi="Arial" w:cs="Arial"/>
        </w:rPr>
        <w:t xml:space="preserve">Ceiling Dead Load - 10 PSF </w:t>
      </w:r>
    </w:p>
    <w:p w:rsidR="00B74AA9" w:rsidRPr="00794DE1" w:rsidRDefault="00B74AA9" w:rsidP="00AA1839">
      <w:pPr>
        <w:pStyle w:val="ListParagraph"/>
        <w:keepNext/>
        <w:keepLines/>
        <w:numPr>
          <w:ilvl w:val="0"/>
          <w:numId w:val="26"/>
        </w:numPr>
        <w:tabs>
          <w:tab w:val="left" w:pos="-720"/>
          <w:tab w:val="left" w:pos="0"/>
        </w:tabs>
        <w:suppressAutoHyphens/>
        <w:ind w:left="2880"/>
        <w:contextualSpacing w:val="0"/>
        <w:rPr>
          <w:rFonts w:ascii="Arial" w:hAnsi="Arial" w:cs="Arial"/>
        </w:rPr>
      </w:pPr>
      <w:r w:rsidRPr="00794DE1">
        <w:rPr>
          <w:rFonts w:ascii="Arial" w:hAnsi="Arial" w:cs="Arial"/>
        </w:rPr>
        <w:t>Wall Load - 1</w:t>
      </w:r>
      <w:r w:rsidR="00A701D8">
        <w:rPr>
          <w:rFonts w:ascii="Arial" w:hAnsi="Arial" w:cs="Arial"/>
        </w:rPr>
        <w:t>2</w:t>
      </w:r>
      <w:bookmarkStart w:id="0" w:name="_GoBack"/>
      <w:bookmarkEnd w:id="0"/>
      <w:r w:rsidRPr="00794DE1">
        <w:rPr>
          <w:rFonts w:ascii="Arial" w:hAnsi="Arial" w:cs="Arial"/>
        </w:rPr>
        <w:t>0 mph wind, plus wall mounted equipment.</w:t>
      </w:r>
    </w:p>
    <w:p w:rsidR="00B74AA9" w:rsidRPr="00794DE1" w:rsidRDefault="00B74AA9" w:rsidP="00AA1839">
      <w:pPr>
        <w:pStyle w:val="ListParagraph"/>
        <w:keepNext/>
        <w:keepLines/>
        <w:numPr>
          <w:ilvl w:val="0"/>
          <w:numId w:val="26"/>
        </w:numPr>
        <w:tabs>
          <w:tab w:val="left" w:pos="-720"/>
          <w:tab w:val="left" w:pos="0"/>
        </w:tabs>
        <w:suppressAutoHyphens/>
        <w:ind w:left="2880"/>
        <w:contextualSpacing w:val="0"/>
        <w:rPr>
          <w:rFonts w:ascii="Arial" w:hAnsi="Arial" w:cs="Arial"/>
        </w:rPr>
      </w:pPr>
      <w:r w:rsidRPr="00794DE1">
        <w:rPr>
          <w:rFonts w:ascii="Arial" w:hAnsi="Arial" w:cs="Arial"/>
        </w:rPr>
        <w:t>Floor Load – N/A Slab Floor</w:t>
      </w:r>
    </w:p>
    <w:p w:rsidR="00B74AA9" w:rsidRPr="00794DE1" w:rsidRDefault="00B74AA9" w:rsidP="00AA1839">
      <w:pPr>
        <w:pStyle w:val="ListParagraph"/>
        <w:keepNext/>
        <w:keepLines/>
        <w:numPr>
          <w:ilvl w:val="0"/>
          <w:numId w:val="26"/>
        </w:numPr>
        <w:tabs>
          <w:tab w:val="left" w:pos="-720"/>
          <w:tab w:val="left" w:pos="0"/>
        </w:tabs>
        <w:suppressAutoHyphens/>
        <w:ind w:left="2880"/>
        <w:contextualSpacing w:val="0"/>
        <w:rPr>
          <w:rFonts w:ascii="Arial" w:hAnsi="Arial" w:cs="Arial"/>
        </w:rPr>
      </w:pPr>
      <w:r w:rsidRPr="00794DE1">
        <w:rPr>
          <w:rFonts w:ascii="Arial" w:hAnsi="Arial" w:cs="Arial"/>
        </w:rPr>
        <w:t>Seismic Zone: Per UBC for site location.</w:t>
      </w:r>
    </w:p>
    <w:p w:rsidR="00B74AA9" w:rsidRPr="00794DE1" w:rsidRDefault="00B74AA9" w:rsidP="00AA1839">
      <w:pPr>
        <w:pStyle w:val="ListParagraph"/>
        <w:keepNext/>
        <w:keepLines/>
        <w:numPr>
          <w:ilvl w:val="0"/>
          <w:numId w:val="26"/>
        </w:numPr>
        <w:tabs>
          <w:tab w:val="left" w:pos="-720"/>
          <w:tab w:val="left" w:pos="0"/>
        </w:tabs>
        <w:suppressAutoHyphens/>
        <w:ind w:left="2880"/>
        <w:contextualSpacing w:val="0"/>
        <w:rPr>
          <w:rFonts w:ascii="Arial" w:hAnsi="Arial" w:cs="Arial"/>
        </w:rPr>
      </w:pPr>
      <w:r w:rsidRPr="00794DE1">
        <w:rPr>
          <w:rFonts w:ascii="Arial" w:hAnsi="Arial" w:cs="Arial"/>
        </w:rPr>
        <w:t>Horizontal Wind Load shall not be less than 120 MPH based on State of Florida Building Code, 1609.1.1.</w:t>
      </w:r>
    </w:p>
    <w:p w:rsidR="00B74AA9" w:rsidRPr="00794DE1" w:rsidRDefault="00B74AA9" w:rsidP="00AA1839">
      <w:pPr>
        <w:keepNext/>
        <w:keepLines/>
        <w:tabs>
          <w:tab w:val="left" w:pos="-720"/>
          <w:tab w:val="left" w:pos="0"/>
        </w:tabs>
        <w:suppressAutoHyphens/>
        <w:ind w:left="720"/>
        <w:rPr>
          <w:rFonts w:ascii="Arial" w:hAnsi="Arial" w:cs="Arial"/>
        </w:rPr>
      </w:pPr>
    </w:p>
    <w:p w:rsidR="00B74AA9" w:rsidRPr="00794DE1" w:rsidRDefault="00B74AA9" w:rsidP="00AA1839">
      <w:pPr>
        <w:pStyle w:val="Heading3"/>
        <w:keepNext/>
        <w:keepLines/>
        <w:ind w:left="2160"/>
        <w:rPr>
          <w:u w:val="none"/>
        </w:rPr>
      </w:pPr>
      <w:r w:rsidRPr="00794DE1">
        <w:rPr>
          <w:u w:val="none"/>
        </w:rPr>
        <w:t>Insulation</w:t>
      </w:r>
    </w:p>
    <w:p w:rsidR="00B74AA9" w:rsidRPr="00794DE1" w:rsidRDefault="00B74AA9" w:rsidP="00AA1839">
      <w:pPr>
        <w:pStyle w:val="ListParagraph"/>
        <w:keepNext/>
        <w:keepLines/>
        <w:numPr>
          <w:ilvl w:val="0"/>
          <w:numId w:val="27"/>
        </w:numPr>
        <w:tabs>
          <w:tab w:val="left" w:pos="-720"/>
          <w:tab w:val="left" w:pos="0"/>
        </w:tabs>
        <w:suppressAutoHyphens/>
        <w:ind w:left="2160"/>
        <w:contextualSpacing w:val="0"/>
        <w:rPr>
          <w:rFonts w:ascii="Arial" w:hAnsi="Arial" w:cs="Arial"/>
        </w:rPr>
      </w:pPr>
      <w:r w:rsidRPr="00794DE1">
        <w:rPr>
          <w:rFonts w:ascii="Arial" w:hAnsi="Arial" w:cs="Arial"/>
        </w:rPr>
        <w:t>Exterior walls shall have a minimum of 3.5”, fiberglass batt insulation and a vapor barrier.</w:t>
      </w:r>
    </w:p>
    <w:p w:rsidR="00B74AA9" w:rsidRPr="00794DE1" w:rsidRDefault="00B74AA9" w:rsidP="00AA1839">
      <w:pPr>
        <w:pStyle w:val="ListParagraph"/>
        <w:keepNext/>
        <w:keepLines/>
        <w:numPr>
          <w:ilvl w:val="0"/>
          <w:numId w:val="27"/>
        </w:numPr>
        <w:tabs>
          <w:tab w:val="left" w:pos="-720"/>
          <w:tab w:val="left" w:pos="0"/>
        </w:tabs>
        <w:suppressAutoHyphens/>
        <w:ind w:left="2160"/>
        <w:contextualSpacing w:val="0"/>
        <w:rPr>
          <w:rFonts w:ascii="Arial" w:hAnsi="Arial" w:cs="Arial"/>
        </w:rPr>
      </w:pPr>
      <w:r w:rsidRPr="00794DE1">
        <w:rPr>
          <w:rFonts w:ascii="Arial" w:hAnsi="Arial" w:cs="Arial"/>
        </w:rPr>
        <w:t>Ceiling shall have a minimum of 6” insulation and a vapor barrier.</w:t>
      </w:r>
    </w:p>
    <w:p w:rsidR="00B74AA9" w:rsidRPr="00794DE1" w:rsidRDefault="00B74AA9" w:rsidP="00AA1839">
      <w:pPr>
        <w:pStyle w:val="ListParagraph"/>
        <w:keepNext/>
        <w:keepLines/>
        <w:numPr>
          <w:ilvl w:val="0"/>
          <w:numId w:val="27"/>
        </w:numPr>
        <w:tabs>
          <w:tab w:val="left" w:pos="-720"/>
          <w:tab w:val="left" w:pos="0"/>
        </w:tabs>
        <w:suppressAutoHyphens/>
        <w:ind w:left="2160"/>
        <w:contextualSpacing w:val="0"/>
        <w:rPr>
          <w:rFonts w:ascii="Arial" w:hAnsi="Arial" w:cs="Arial"/>
        </w:rPr>
      </w:pPr>
      <w:r w:rsidRPr="00794DE1">
        <w:rPr>
          <w:rFonts w:ascii="Arial" w:hAnsi="Arial" w:cs="Arial"/>
        </w:rPr>
        <w:t>Walls and Ceilings: Shall install an additional 1” fiber-glass insulation blanket over the entire building framework and under the exterior wall and roof panels, as a thermal break.</w:t>
      </w:r>
    </w:p>
    <w:p w:rsidR="00B74AA9" w:rsidRPr="00794DE1" w:rsidRDefault="00B74AA9" w:rsidP="00AA1839">
      <w:pPr>
        <w:pStyle w:val="ListParagraph"/>
        <w:keepNext/>
        <w:keepLines/>
        <w:numPr>
          <w:ilvl w:val="0"/>
          <w:numId w:val="27"/>
        </w:numPr>
        <w:tabs>
          <w:tab w:val="left" w:pos="-720"/>
          <w:tab w:val="left" w:pos="0"/>
        </w:tabs>
        <w:suppressAutoHyphens/>
        <w:ind w:left="2160"/>
        <w:contextualSpacing w:val="0"/>
        <w:rPr>
          <w:rFonts w:ascii="Arial" w:hAnsi="Arial" w:cs="Arial"/>
        </w:rPr>
      </w:pPr>
      <w:r w:rsidRPr="00794DE1">
        <w:rPr>
          <w:rFonts w:ascii="Arial" w:hAnsi="Arial" w:cs="Arial"/>
        </w:rPr>
        <w:t>The insulation system shall provide a minimum of R-19 in the walls, R-21 above the ceiling.</w:t>
      </w:r>
    </w:p>
    <w:p w:rsidR="00B74AA9" w:rsidRPr="00794DE1" w:rsidRDefault="00B74AA9" w:rsidP="00AA1839">
      <w:pPr>
        <w:keepNext/>
        <w:keepLines/>
        <w:tabs>
          <w:tab w:val="left" w:pos="-720"/>
          <w:tab w:val="left" w:pos="0"/>
        </w:tabs>
        <w:suppressAutoHyphens/>
        <w:ind w:left="2160"/>
        <w:rPr>
          <w:rFonts w:ascii="Arial" w:hAnsi="Arial" w:cs="Arial"/>
        </w:rPr>
      </w:pPr>
    </w:p>
    <w:p w:rsidR="00B74AA9" w:rsidRPr="00794DE1" w:rsidRDefault="00B74AA9" w:rsidP="00AA1839">
      <w:pPr>
        <w:pStyle w:val="Heading3"/>
        <w:keepNext/>
        <w:keepLines/>
        <w:ind w:left="2160"/>
        <w:rPr>
          <w:u w:val="none"/>
        </w:rPr>
      </w:pPr>
      <w:r w:rsidRPr="00794DE1">
        <w:rPr>
          <w:u w:val="none"/>
        </w:rPr>
        <w:t>Ventilation</w:t>
      </w:r>
    </w:p>
    <w:p w:rsidR="00B74AA9" w:rsidRPr="00794DE1" w:rsidRDefault="00B74AA9" w:rsidP="00AA1839">
      <w:pPr>
        <w:pStyle w:val="ListParagraph"/>
        <w:keepNext/>
        <w:keepLines/>
        <w:numPr>
          <w:ilvl w:val="0"/>
          <w:numId w:val="28"/>
        </w:numPr>
        <w:tabs>
          <w:tab w:val="left" w:pos="-720"/>
          <w:tab w:val="left" w:pos="0"/>
        </w:tabs>
        <w:suppressAutoHyphens/>
        <w:ind w:left="2160"/>
        <w:contextualSpacing w:val="0"/>
        <w:rPr>
          <w:rFonts w:ascii="Arial" w:hAnsi="Arial" w:cs="Arial"/>
        </w:rPr>
      </w:pPr>
      <w:r w:rsidRPr="00794DE1">
        <w:rPr>
          <w:rFonts w:ascii="Arial" w:hAnsi="Arial" w:cs="Arial"/>
        </w:rPr>
        <w:t xml:space="preserve">The enclosure shall be provided with automated ventilation system including fans and inlet air dampers to maintain the room temperature to less than 10°F above ambient conditions when the outside air temperature is 110°F. </w:t>
      </w:r>
    </w:p>
    <w:p w:rsidR="00B74AA9" w:rsidRPr="00794DE1" w:rsidRDefault="00B74AA9" w:rsidP="00AA1839">
      <w:pPr>
        <w:pStyle w:val="ListParagraph"/>
        <w:keepNext/>
        <w:keepLines/>
        <w:numPr>
          <w:ilvl w:val="0"/>
          <w:numId w:val="28"/>
        </w:numPr>
        <w:tabs>
          <w:tab w:val="left" w:pos="-720"/>
          <w:tab w:val="left" w:pos="0"/>
        </w:tabs>
        <w:suppressAutoHyphens/>
        <w:ind w:left="2160"/>
        <w:contextualSpacing w:val="0"/>
        <w:rPr>
          <w:rFonts w:ascii="Arial" w:hAnsi="Arial" w:cs="Arial"/>
        </w:rPr>
      </w:pPr>
      <w:r w:rsidRPr="00794DE1">
        <w:rPr>
          <w:rFonts w:ascii="Arial" w:hAnsi="Arial" w:cs="Arial"/>
        </w:rPr>
        <w:t xml:space="preserve">A minimum of 5 air-changes per hour is required during summer operating conditions (above 50°F). </w:t>
      </w:r>
    </w:p>
    <w:p w:rsidR="00B74AA9" w:rsidRPr="00794DE1" w:rsidRDefault="00B74AA9" w:rsidP="00AA1839">
      <w:pPr>
        <w:pStyle w:val="ListParagraph"/>
        <w:keepNext/>
        <w:keepLines/>
        <w:numPr>
          <w:ilvl w:val="0"/>
          <w:numId w:val="28"/>
        </w:numPr>
        <w:tabs>
          <w:tab w:val="left" w:pos="-720"/>
          <w:tab w:val="left" w:pos="0"/>
        </w:tabs>
        <w:suppressAutoHyphens/>
        <w:ind w:left="2160"/>
        <w:contextualSpacing w:val="0"/>
        <w:rPr>
          <w:rFonts w:ascii="Arial" w:hAnsi="Arial" w:cs="Arial"/>
        </w:rPr>
      </w:pPr>
      <w:r w:rsidRPr="00794DE1">
        <w:rPr>
          <w:rFonts w:ascii="Arial" w:hAnsi="Arial" w:cs="Arial"/>
        </w:rPr>
        <w:t>Provide controls and power distribution equipment for a completely operable automated ventilation system.</w:t>
      </w:r>
    </w:p>
    <w:p w:rsidR="00B74AA9" w:rsidRPr="00794DE1" w:rsidRDefault="00B74AA9" w:rsidP="00AA1839">
      <w:pPr>
        <w:keepNext/>
        <w:keepLines/>
        <w:tabs>
          <w:tab w:val="left" w:pos="-720"/>
          <w:tab w:val="left" w:pos="0"/>
        </w:tabs>
        <w:suppressAutoHyphens/>
        <w:ind w:left="2160"/>
        <w:rPr>
          <w:rFonts w:ascii="Arial" w:hAnsi="Arial" w:cs="Arial"/>
        </w:rPr>
      </w:pPr>
    </w:p>
    <w:p w:rsidR="00B74AA9" w:rsidRPr="00794DE1" w:rsidRDefault="00B74AA9" w:rsidP="00AA1839">
      <w:pPr>
        <w:pStyle w:val="Heading3"/>
        <w:keepNext/>
        <w:keepLines/>
        <w:ind w:left="2160"/>
        <w:rPr>
          <w:u w:val="none"/>
        </w:rPr>
      </w:pPr>
      <w:r w:rsidRPr="00794DE1">
        <w:rPr>
          <w:u w:val="none"/>
        </w:rPr>
        <w:t>Coatings</w:t>
      </w:r>
    </w:p>
    <w:p w:rsidR="00B74AA9" w:rsidRPr="00794DE1" w:rsidRDefault="00B74AA9" w:rsidP="00AA1839">
      <w:pPr>
        <w:pStyle w:val="ListParagraph"/>
        <w:keepNext/>
        <w:keepLines/>
        <w:numPr>
          <w:ilvl w:val="0"/>
          <w:numId w:val="29"/>
        </w:numPr>
        <w:tabs>
          <w:tab w:val="left" w:pos="-720"/>
          <w:tab w:val="left" w:pos="2160"/>
        </w:tabs>
        <w:suppressAutoHyphens/>
        <w:ind w:left="2160"/>
        <w:contextualSpacing w:val="0"/>
        <w:rPr>
          <w:rFonts w:ascii="Arial" w:hAnsi="Arial" w:cs="Arial"/>
        </w:rPr>
      </w:pPr>
      <w:r w:rsidRPr="00794DE1">
        <w:rPr>
          <w:rFonts w:ascii="Arial" w:hAnsi="Arial" w:cs="Arial"/>
        </w:rPr>
        <w:lastRenderedPageBreak/>
        <w:t>All exposed metal surfaces shall be thoroughly cleaned, and finished smooth, to remove loose rust and other foreign materials as recommended by coating Seller.</w:t>
      </w:r>
    </w:p>
    <w:p w:rsidR="00B74AA9" w:rsidRPr="00794DE1" w:rsidRDefault="00B74AA9" w:rsidP="00AA1839">
      <w:pPr>
        <w:pStyle w:val="ListParagraph"/>
        <w:keepNext/>
        <w:keepLines/>
        <w:numPr>
          <w:ilvl w:val="0"/>
          <w:numId w:val="29"/>
        </w:numPr>
        <w:tabs>
          <w:tab w:val="left" w:pos="-720"/>
          <w:tab w:val="left" w:pos="2160"/>
        </w:tabs>
        <w:suppressAutoHyphens/>
        <w:ind w:left="2160"/>
        <w:contextualSpacing w:val="0"/>
        <w:rPr>
          <w:rFonts w:ascii="Arial" w:hAnsi="Arial" w:cs="Arial"/>
        </w:rPr>
      </w:pPr>
      <w:r w:rsidRPr="00794DE1">
        <w:rPr>
          <w:rFonts w:ascii="Arial" w:hAnsi="Arial" w:cs="Arial"/>
        </w:rPr>
        <w:t>Base framework to be primed and painted with a self-priming, VOC compliant, catalyzed coating system designed to provide an extremely durable finish, suitable for heavy industrial, severe coastal, chemical, or off shore environments with superior corrosion protection and resistance to fading. Paint system to have a minimum Dry Film Thickness, per coat of 5 mils.</w:t>
      </w:r>
    </w:p>
    <w:p w:rsidR="00B74AA9" w:rsidRPr="00794DE1" w:rsidRDefault="00B74AA9" w:rsidP="00AA1839">
      <w:pPr>
        <w:pStyle w:val="ListParagraph"/>
        <w:keepNext/>
        <w:keepLines/>
        <w:numPr>
          <w:ilvl w:val="0"/>
          <w:numId w:val="29"/>
        </w:numPr>
        <w:tabs>
          <w:tab w:val="left" w:pos="-720"/>
          <w:tab w:val="left" w:pos="2160"/>
        </w:tabs>
        <w:suppressAutoHyphens/>
        <w:ind w:left="2160"/>
        <w:contextualSpacing w:val="0"/>
        <w:rPr>
          <w:rFonts w:ascii="Arial" w:hAnsi="Arial" w:cs="Arial"/>
        </w:rPr>
      </w:pPr>
      <w:r w:rsidRPr="00794DE1">
        <w:rPr>
          <w:rFonts w:ascii="Arial" w:hAnsi="Arial" w:cs="Arial"/>
        </w:rPr>
        <w:t>All non-wetted exterior exposed metal surfaces including, but not limited to, pumps, motor, engine, fuel tank, and panels, shall be painted Safety Red. Paint shall be temperature rated to 1.5 times the maximum engine temperature.</w:t>
      </w:r>
    </w:p>
    <w:p w:rsidR="00B74AA9" w:rsidRPr="00794DE1" w:rsidRDefault="00B74AA9" w:rsidP="00AA1839">
      <w:pPr>
        <w:pStyle w:val="ListParagraph"/>
        <w:keepNext/>
        <w:keepLines/>
        <w:numPr>
          <w:ilvl w:val="0"/>
          <w:numId w:val="29"/>
        </w:numPr>
        <w:tabs>
          <w:tab w:val="left" w:pos="-720"/>
          <w:tab w:val="left" w:pos="2160"/>
        </w:tabs>
        <w:suppressAutoHyphens/>
        <w:ind w:left="2160"/>
        <w:contextualSpacing w:val="0"/>
        <w:rPr>
          <w:rFonts w:ascii="Arial" w:hAnsi="Arial" w:cs="Arial"/>
        </w:rPr>
      </w:pPr>
      <w:r w:rsidRPr="00794DE1">
        <w:rPr>
          <w:rFonts w:ascii="Arial" w:hAnsi="Arial" w:cs="Arial"/>
        </w:rPr>
        <w:t>All wetted metal surfaces shall be coated with a non-corrosive protective coating of appropriate thickness compatible with AWWA standards.</w:t>
      </w:r>
    </w:p>
    <w:p w:rsidR="00B74AA9" w:rsidRPr="00794DE1" w:rsidRDefault="00B74AA9" w:rsidP="00AA1839">
      <w:pPr>
        <w:pStyle w:val="ListParagraph"/>
        <w:keepNext/>
        <w:keepLines/>
        <w:numPr>
          <w:ilvl w:val="0"/>
          <w:numId w:val="29"/>
        </w:numPr>
        <w:tabs>
          <w:tab w:val="left" w:pos="-720"/>
          <w:tab w:val="left" w:pos="2160"/>
        </w:tabs>
        <w:suppressAutoHyphens/>
        <w:ind w:left="2160"/>
        <w:contextualSpacing w:val="0"/>
        <w:rPr>
          <w:rFonts w:ascii="Arial" w:hAnsi="Arial" w:cs="Arial"/>
        </w:rPr>
      </w:pPr>
      <w:r w:rsidRPr="00794DE1">
        <w:rPr>
          <w:rFonts w:ascii="Arial" w:hAnsi="Arial" w:cs="Arial"/>
        </w:rPr>
        <w:t>Unit to come finished painted. Seller's paint shall meet the warranty requirements specified by the contract. If the paint system shows defects such as peeling, cracking, or discoloration during the warranty period, Seller shall incur the cost of repainting the equipment using a paint schedule approved by the Engineer.  See GRU Coatings Specification, Attachment 2.</w:t>
      </w:r>
    </w:p>
    <w:p w:rsidR="00B74AA9" w:rsidRPr="00794DE1" w:rsidRDefault="00B74AA9" w:rsidP="00AA1839">
      <w:pPr>
        <w:pStyle w:val="ListParagraph"/>
        <w:keepNext/>
        <w:keepLines/>
        <w:numPr>
          <w:ilvl w:val="0"/>
          <w:numId w:val="29"/>
        </w:numPr>
        <w:tabs>
          <w:tab w:val="left" w:pos="-720"/>
          <w:tab w:val="left" w:pos="2160"/>
        </w:tabs>
        <w:suppressAutoHyphens/>
        <w:ind w:left="2160"/>
        <w:contextualSpacing w:val="0"/>
        <w:rPr>
          <w:rFonts w:ascii="Arial" w:hAnsi="Arial" w:cs="Arial"/>
        </w:rPr>
      </w:pPr>
      <w:r w:rsidRPr="00794DE1">
        <w:rPr>
          <w:rFonts w:ascii="Arial" w:hAnsi="Arial" w:cs="Arial"/>
        </w:rPr>
        <w:t>Coating must have a low fire hazard rating with a flame spread of 0 and a Fuel Contributed Index of less than 5.</w:t>
      </w:r>
    </w:p>
    <w:p w:rsidR="00B74AA9" w:rsidRPr="00794DE1" w:rsidRDefault="00B74AA9" w:rsidP="00AA1839">
      <w:pPr>
        <w:keepNext/>
        <w:keepLines/>
        <w:tabs>
          <w:tab w:val="left" w:pos="-720"/>
          <w:tab w:val="left" w:pos="0"/>
          <w:tab w:val="left" w:pos="1800"/>
        </w:tabs>
        <w:suppressAutoHyphens/>
        <w:ind w:left="2160"/>
        <w:rPr>
          <w:rFonts w:ascii="Arial" w:hAnsi="Arial" w:cs="Arial"/>
        </w:rPr>
      </w:pPr>
    </w:p>
    <w:p w:rsidR="00B74AA9" w:rsidRPr="00794DE1" w:rsidRDefault="00B74AA9" w:rsidP="00AA1839">
      <w:pPr>
        <w:pStyle w:val="Heading3"/>
        <w:keepNext/>
        <w:keepLines/>
        <w:ind w:left="2160"/>
        <w:rPr>
          <w:u w:val="none"/>
        </w:rPr>
      </w:pPr>
      <w:r w:rsidRPr="00794DE1">
        <w:rPr>
          <w:u w:val="none"/>
        </w:rPr>
        <w:t>Roof</w:t>
      </w:r>
    </w:p>
    <w:p w:rsidR="00B74AA9" w:rsidRPr="00794DE1" w:rsidRDefault="00B74AA9" w:rsidP="00AA1839">
      <w:pPr>
        <w:pStyle w:val="ListParagraph"/>
        <w:keepNext/>
        <w:keepLines/>
        <w:numPr>
          <w:ilvl w:val="0"/>
          <w:numId w:val="30"/>
        </w:numPr>
        <w:tabs>
          <w:tab w:val="left" w:pos="-720"/>
          <w:tab w:val="left" w:pos="0"/>
          <w:tab w:val="left" w:pos="2160"/>
        </w:tabs>
        <w:suppressAutoHyphens/>
        <w:ind w:left="2160"/>
        <w:contextualSpacing w:val="0"/>
        <w:rPr>
          <w:rFonts w:ascii="Arial" w:hAnsi="Arial" w:cs="Arial"/>
        </w:rPr>
      </w:pPr>
      <w:r w:rsidRPr="00794DE1">
        <w:rPr>
          <w:rFonts w:ascii="Arial" w:hAnsi="Arial" w:cs="Arial"/>
        </w:rPr>
        <w:t xml:space="preserve">The roof shall be </w:t>
      </w:r>
      <w:proofErr w:type="gramStart"/>
      <w:r w:rsidRPr="00794DE1">
        <w:rPr>
          <w:rFonts w:ascii="Arial" w:hAnsi="Arial" w:cs="Arial"/>
        </w:rPr>
        <w:t>an overlapping</w:t>
      </w:r>
      <w:proofErr w:type="gramEnd"/>
      <w:r w:rsidRPr="00794DE1">
        <w:rPr>
          <w:rFonts w:ascii="Arial" w:hAnsi="Arial" w:cs="Arial"/>
        </w:rPr>
        <w:t xml:space="preserve">, standard seam roofing, 24 gauge roof panels shall be installed with appropriate self-tapping fasteners with integral gaskets.  </w:t>
      </w:r>
    </w:p>
    <w:p w:rsidR="00B74AA9" w:rsidRPr="00794DE1" w:rsidRDefault="00B74AA9" w:rsidP="00AA1839">
      <w:pPr>
        <w:pStyle w:val="ListParagraph"/>
        <w:keepNext/>
        <w:keepLines/>
        <w:numPr>
          <w:ilvl w:val="0"/>
          <w:numId w:val="30"/>
        </w:numPr>
        <w:tabs>
          <w:tab w:val="left" w:pos="-720"/>
          <w:tab w:val="left" w:pos="0"/>
          <w:tab w:val="left" w:pos="2160"/>
        </w:tabs>
        <w:suppressAutoHyphens/>
        <w:ind w:left="2160"/>
        <w:contextualSpacing w:val="0"/>
        <w:rPr>
          <w:rFonts w:ascii="Arial" w:hAnsi="Arial" w:cs="Arial"/>
        </w:rPr>
      </w:pPr>
      <w:r w:rsidRPr="00794DE1">
        <w:rPr>
          <w:rFonts w:ascii="Arial" w:hAnsi="Arial" w:cs="Arial"/>
        </w:rPr>
        <w:t xml:space="preserve">The roof pitch shall be pitched 1 inch in 12 or greater with minimum seam height of 2”.  </w:t>
      </w:r>
    </w:p>
    <w:p w:rsidR="00B74AA9" w:rsidRPr="00794DE1" w:rsidRDefault="00B74AA9" w:rsidP="00AA1839">
      <w:pPr>
        <w:pStyle w:val="ListParagraph"/>
        <w:keepNext/>
        <w:keepLines/>
        <w:numPr>
          <w:ilvl w:val="0"/>
          <w:numId w:val="30"/>
        </w:numPr>
        <w:tabs>
          <w:tab w:val="left" w:pos="-720"/>
          <w:tab w:val="left" w:pos="0"/>
          <w:tab w:val="left" w:pos="2160"/>
        </w:tabs>
        <w:suppressAutoHyphens/>
        <w:ind w:left="2160"/>
        <w:contextualSpacing w:val="0"/>
        <w:rPr>
          <w:rFonts w:ascii="Arial" w:hAnsi="Arial" w:cs="Arial"/>
        </w:rPr>
      </w:pPr>
      <w:r w:rsidRPr="00794DE1">
        <w:rPr>
          <w:rFonts w:ascii="Arial" w:hAnsi="Arial" w:cs="Arial"/>
        </w:rPr>
        <w:t xml:space="preserve">The roof shall have a die-formed ridge cap, and a fully supported 3” overhang that matches roof.  </w:t>
      </w:r>
    </w:p>
    <w:p w:rsidR="00B74AA9" w:rsidRPr="00794DE1" w:rsidRDefault="00B74AA9" w:rsidP="00AA1839">
      <w:pPr>
        <w:pStyle w:val="ListParagraph"/>
        <w:keepNext/>
        <w:keepLines/>
        <w:numPr>
          <w:ilvl w:val="0"/>
          <w:numId w:val="30"/>
        </w:numPr>
        <w:tabs>
          <w:tab w:val="left" w:pos="-720"/>
          <w:tab w:val="left" w:pos="0"/>
          <w:tab w:val="left" w:pos="2160"/>
        </w:tabs>
        <w:suppressAutoHyphens/>
        <w:ind w:left="2160"/>
        <w:contextualSpacing w:val="0"/>
        <w:rPr>
          <w:rFonts w:ascii="Arial" w:hAnsi="Arial" w:cs="Arial"/>
        </w:rPr>
      </w:pPr>
      <w:r w:rsidRPr="00794DE1">
        <w:rPr>
          <w:rFonts w:ascii="Arial" w:hAnsi="Arial" w:cs="Arial"/>
        </w:rPr>
        <w:t xml:space="preserve">The roof shall be either a gable or one way slope with pitch with </w:t>
      </w:r>
      <w:proofErr w:type="gramStart"/>
      <w:r w:rsidRPr="00794DE1">
        <w:rPr>
          <w:rFonts w:ascii="Arial" w:hAnsi="Arial" w:cs="Arial"/>
        </w:rPr>
        <w:t>a properly</w:t>
      </w:r>
      <w:proofErr w:type="gramEnd"/>
      <w:r w:rsidRPr="00794DE1">
        <w:rPr>
          <w:rFonts w:ascii="Arial" w:hAnsi="Arial" w:cs="Arial"/>
        </w:rPr>
        <w:t xml:space="preserve"> sized attic space ventilation.  </w:t>
      </w:r>
    </w:p>
    <w:p w:rsidR="00B74AA9" w:rsidRPr="00794DE1" w:rsidRDefault="00B74AA9" w:rsidP="00AA1839">
      <w:pPr>
        <w:pStyle w:val="ListParagraph"/>
        <w:keepNext/>
        <w:keepLines/>
        <w:numPr>
          <w:ilvl w:val="0"/>
          <w:numId w:val="30"/>
        </w:numPr>
        <w:tabs>
          <w:tab w:val="left" w:pos="-720"/>
          <w:tab w:val="left" w:pos="0"/>
          <w:tab w:val="left" w:pos="2160"/>
        </w:tabs>
        <w:suppressAutoHyphens/>
        <w:ind w:left="2160"/>
        <w:contextualSpacing w:val="0"/>
        <w:rPr>
          <w:rFonts w:ascii="Arial" w:hAnsi="Arial" w:cs="Arial"/>
        </w:rPr>
      </w:pPr>
      <w:r w:rsidRPr="00794DE1">
        <w:rPr>
          <w:rFonts w:ascii="Arial" w:hAnsi="Arial" w:cs="Arial"/>
        </w:rPr>
        <w:t>Heavy duty steel lift eyes to be supplied and mounted to the roof trusses as needed for lifting the building.</w:t>
      </w:r>
    </w:p>
    <w:p w:rsidR="00B74AA9" w:rsidRPr="00794DE1" w:rsidRDefault="00B74AA9" w:rsidP="00AA1839">
      <w:pPr>
        <w:keepNext/>
        <w:keepLines/>
        <w:tabs>
          <w:tab w:val="left" w:pos="-720"/>
          <w:tab w:val="left" w:pos="0"/>
        </w:tabs>
        <w:suppressAutoHyphens/>
        <w:ind w:left="720"/>
        <w:rPr>
          <w:rFonts w:ascii="Arial" w:hAnsi="Arial" w:cs="Arial"/>
        </w:rPr>
      </w:pPr>
    </w:p>
    <w:p w:rsidR="00B74AA9" w:rsidRPr="00794DE1" w:rsidRDefault="00B74AA9" w:rsidP="00AA1839">
      <w:pPr>
        <w:pStyle w:val="Heading3"/>
        <w:keepNext/>
        <w:keepLines/>
        <w:ind w:left="2160"/>
        <w:rPr>
          <w:u w:val="none"/>
        </w:rPr>
      </w:pPr>
      <w:r w:rsidRPr="00794DE1">
        <w:rPr>
          <w:u w:val="none"/>
        </w:rPr>
        <w:t>Exterior Walls</w:t>
      </w:r>
    </w:p>
    <w:p w:rsidR="00B74AA9" w:rsidRPr="00794DE1" w:rsidRDefault="00B74AA9" w:rsidP="00AA1839">
      <w:pPr>
        <w:pStyle w:val="ListParagraph"/>
        <w:keepNext/>
        <w:keepLines/>
        <w:numPr>
          <w:ilvl w:val="0"/>
          <w:numId w:val="31"/>
        </w:numPr>
        <w:tabs>
          <w:tab w:val="left" w:pos="-720"/>
          <w:tab w:val="left" w:pos="0"/>
          <w:tab w:val="left" w:pos="2160"/>
        </w:tabs>
        <w:suppressAutoHyphens/>
        <w:ind w:left="2160"/>
        <w:contextualSpacing w:val="0"/>
        <w:rPr>
          <w:rFonts w:ascii="Arial" w:hAnsi="Arial" w:cs="Arial"/>
        </w:rPr>
      </w:pPr>
      <w:r w:rsidRPr="00794DE1">
        <w:rPr>
          <w:rFonts w:ascii="Arial" w:hAnsi="Arial" w:cs="Arial"/>
        </w:rPr>
        <w:t xml:space="preserve">Exterior siding panels to be overlapped and installed with appropriate self-tapping fasteners with integral gaskets, and shall be removable without any disturbance to interior panels.  Butted seams are not allowed.  </w:t>
      </w:r>
    </w:p>
    <w:p w:rsidR="00B74AA9" w:rsidRPr="00794DE1" w:rsidRDefault="00B74AA9" w:rsidP="00AA1839">
      <w:pPr>
        <w:pStyle w:val="ListParagraph"/>
        <w:keepNext/>
        <w:keepLines/>
        <w:numPr>
          <w:ilvl w:val="0"/>
          <w:numId w:val="31"/>
        </w:numPr>
        <w:tabs>
          <w:tab w:val="left" w:pos="-720"/>
          <w:tab w:val="left" w:pos="0"/>
          <w:tab w:val="left" w:pos="2160"/>
        </w:tabs>
        <w:suppressAutoHyphens/>
        <w:ind w:left="2160"/>
        <w:contextualSpacing w:val="0"/>
        <w:rPr>
          <w:rFonts w:ascii="Arial" w:hAnsi="Arial" w:cs="Arial"/>
        </w:rPr>
      </w:pPr>
      <w:r w:rsidRPr="00794DE1">
        <w:rPr>
          <w:rFonts w:ascii="Arial" w:hAnsi="Arial" w:cs="Arial"/>
        </w:rPr>
        <w:t xml:space="preserve">Shall be 26 gauge “Multi-Rib” ribbed steel panels with a PVDF resin-based finish over a galvalume substrate in manufacturer’s standard colors.  </w:t>
      </w:r>
    </w:p>
    <w:p w:rsidR="00B74AA9" w:rsidRPr="00794DE1" w:rsidRDefault="00B74AA9" w:rsidP="00AA1839">
      <w:pPr>
        <w:pStyle w:val="ListParagraph"/>
        <w:keepNext/>
        <w:keepLines/>
        <w:numPr>
          <w:ilvl w:val="0"/>
          <w:numId w:val="31"/>
        </w:numPr>
        <w:tabs>
          <w:tab w:val="left" w:pos="-720"/>
          <w:tab w:val="left" w:pos="0"/>
          <w:tab w:val="left" w:pos="2160"/>
        </w:tabs>
        <w:suppressAutoHyphens/>
        <w:ind w:left="2160"/>
        <w:contextualSpacing w:val="0"/>
        <w:rPr>
          <w:rFonts w:ascii="Arial" w:hAnsi="Arial" w:cs="Arial"/>
        </w:rPr>
      </w:pPr>
      <w:r w:rsidRPr="00794DE1">
        <w:rPr>
          <w:rFonts w:ascii="Arial" w:hAnsi="Arial" w:cs="Arial"/>
        </w:rPr>
        <w:t xml:space="preserve">All openings in walls are to be structurally framed, sleeved, trimmed, and provided with external drip caps. </w:t>
      </w:r>
    </w:p>
    <w:p w:rsidR="00B74AA9" w:rsidRPr="00794DE1" w:rsidRDefault="00B74AA9" w:rsidP="00AA1839">
      <w:pPr>
        <w:pStyle w:val="ListParagraph"/>
        <w:keepNext/>
        <w:keepLines/>
        <w:numPr>
          <w:ilvl w:val="0"/>
          <w:numId w:val="31"/>
        </w:numPr>
        <w:tabs>
          <w:tab w:val="left" w:pos="-720"/>
          <w:tab w:val="left" w:pos="0"/>
          <w:tab w:val="left" w:pos="2160"/>
        </w:tabs>
        <w:suppressAutoHyphens/>
        <w:ind w:left="2160"/>
        <w:contextualSpacing w:val="0"/>
        <w:rPr>
          <w:rFonts w:ascii="Arial" w:hAnsi="Arial" w:cs="Arial"/>
        </w:rPr>
      </w:pPr>
      <w:r w:rsidRPr="00794DE1">
        <w:rPr>
          <w:rFonts w:ascii="Arial" w:hAnsi="Arial" w:cs="Arial"/>
        </w:rPr>
        <w:t>Repair or replacement of exterior panels must be able to be done entirely from outside.  ASTM A-653</w:t>
      </w:r>
    </w:p>
    <w:p w:rsidR="00B74AA9" w:rsidRPr="00794DE1" w:rsidRDefault="00B74AA9" w:rsidP="00AA1839">
      <w:pPr>
        <w:keepNext/>
        <w:keepLines/>
        <w:tabs>
          <w:tab w:val="left" w:pos="-720"/>
          <w:tab w:val="left" w:pos="0"/>
        </w:tabs>
        <w:suppressAutoHyphens/>
        <w:ind w:left="2160"/>
        <w:rPr>
          <w:rFonts w:ascii="Arial" w:hAnsi="Arial" w:cs="Arial"/>
        </w:rPr>
      </w:pPr>
    </w:p>
    <w:p w:rsidR="00B74AA9" w:rsidRPr="00794DE1" w:rsidRDefault="00B74AA9" w:rsidP="00AA1839">
      <w:pPr>
        <w:pStyle w:val="Heading3"/>
        <w:keepNext/>
        <w:keepLines/>
        <w:ind w:left="2160"/>
        <w:rPr>
          <w:u w:val="none"/>
        </w:rPr>
      </w:pPr>
      <w:r w:rsidRPr="00794DE1">
        <w:rPr>
          <w:u w:val="none"/>
        </w:rPr>
        <w:t>Exterior Trim</w:t>
      </w:r>
    </w:p>
    <w:p w:rsidR="00B74AA9" w:rsidRPr="00794DE1" w:rsidRDefault="00B74AA9" w:rsidP="00AA1839">
      <w:pPr>
        <w:keepNext/>
        <w:keepLines/>
        <w:tabs>
          <w:tab w:val="left" w:pos="-720"/>
          <w:tab w:val="left" w:pos="0"/>
        </w:tabs>
        <w:suppressAutoHyphens/>
        <w:ind w:left="2160"/>
        <w:rPr>
          <w:rFonts w:ascii="Arial" w:hAnsi="Arial" w:cs="Arial"/>
        </w:rPr>
      </w:pPr>
      <w:r w:rsidRPr="00794DE1">
        <w:rPr>
          <w:rFonts w:ascii="Arial" w:hAnsi="Arial" w:cs="Arial"/>
        </w:rPr>
        <w:t>The exterior trim package shall include stepped or boxed eave, rake, fascia, base, corner, jamb, and header trim in, 26 gauge Galvalume material with owner’s choice of standard KYNAR colors.</w:t>
      </w:r>
    </w:p>
    <w:p w:rsidR="00B74AA9" w:rsidRPr="00794DE1" w:rsidRDefault="00B74AA9" w:rsidP="00AA1839">
      <w:pPr>
        <w:keepNext/>
        <w:keepLines/>
        <w:tabs>
          <w:tab w:val="left" w:pos="-720"/>
          <w:tab w:val="left" w:pos="0"/>
        </w:tabs>
        <w:suppressAutoHyphens/>
        <w:ind w:left="2160"/>
        <w:rPr>
          <w:rFonts w:ascii="Arial" w:hAnsi="Arial" w:cs="Arial"/>
        </w:rPr>
      </w:pPr>
    </w:p>
    <w:p w:rsidR="00B74AA9" w:rsidRPr="00794DE1" w:rsidRDefault="00B74AA9" w:rsidP="00AA1839">
      <w:pPr>
        <w:pStyle w:val="Heading3"/>
        <w:keepNext/>
        <w:keepLines/>
        <w:ind w:left="2160"/>
        <w:rPr>
          <w:u w:val="none"/>
        </w:rPr>
      </w:pPr>
      <w:r w:rsidRPr="00794DE1">
        <w:rPr>
          <w:u w:val="none"/>
        </w:rPr>
        <w:t>Interior Finish</w:t>
      </w:r>
    </w:p>
    <w:p w:rsidR="00B74AA9" w:rsidRPr="00794DE1" w:rsidRDefault="00B74AA9" w:rsidP="00AA1839">
      <w:pPr>
        <w:pStyle w:val="ListParagraph"/>
        <w:keepNext/>
        <w:keepLines/>
        <w:numPr>
          <w:ilvl w:val="0"/>
          <w:numId w:val="32"/>
        </w:numPr>
        <w:tabs>
          <w:tab w:val="left" w:pos="-720"/>
          <w:tab w:val="left" w:pos="0"/>
          <w:tab w:val="left" w:pos="2160"/>
        </w:tabs>
        <w:suppressAutoHyphens/>
        <w:ind w:left="2160"/>
        <w:contextualSpacing w:val="0"/>
        <w:rPr>
          <w:rFonts w:ascii="Arial" w:hAnsi="Arial" w:cs="Arial"/>
        </w:rPr>
      </w:pPr>
      <w:r w:rsidRPr="00794DE1">
        <w:rPr>
          <w:rFonts w:ascii="Arial" w:hAnsi="Arial" w:cs="Arial"/>
        </w:rPr>
        <w:t xml:space="preserve">The building’s interior walls and ceiling shall be lined with flush-fit 22 </w:t>
      </w:r>
      <w:proofErr w:type="gramStart"/>
      <w:r w:rsidRPr="00794DE1">
        <w:rPr>
          <w:rFonts w:ascii="Arial" w:hAnsi="Arial" w:cs="Arial"/>
        </w:rPr>
        <w:t>gauge</w:t>
      </w:r>
      <w:proofErr w:type="gramEnd"/>
      <w:r w:rsidRPr="00794DE1">
        <w:rPr>
          <w:rFonts w:ascii="Arial" w:hAnsi="Arial" w:cs="Arial"/>
        </w:rPr>
        <w:t xml:space="preserve">, roll-formed liner panels, with concealed fasteners and a baked-on White polyester finish over G-90 galvanized substrate.  </w:t>
      </w:r>
    </w:p>
    <w:p w:rsidR="00B74AA9" w:rsidRPr="00794DE1" w:rsidRDefault="00B74AA9" w:rsidP="00AA1839">
      <w:pPr>
        <w:pStyle w:val="ListParagraph"/>
        <w:keepNext/>
        <w:keepLines/>
        <w:numPr>
          <w:ilvl w:val="0"/>
          <w:numId w:val="32"/>
        </w:numPr>
        <w:tabs>
          <w:tab w:val="left" w:pos="-720"/>
          <w:tab w:val="left" w:pos="0"/>
          <w:tab w:val="left" w:pos="2160"/>
        </w:tabs>
        <w:suppressAutoHyphens/>
        <w:ind w:left="2160"/>
        <w:contextualSpacing w:val="0"/>
        <w:rPr>
          <w:rFonts w:ascii="Arial" w:hAnsi="Arial" w:cs="Arial"/>
        </w:rPr>
      </w:pPr>
      <w:r w:rsidRPr="00794DE1">
        <w:rPr>
          <w:rFonts w:ascii="Arial" w:hAnsi="Arial" w:cs="Arial"/>
        </w:rPr>
        <w:t>The building interior shall feature a complete matching trim system including base, jamb, header, and ceiling trim. Liner to be reinforced with 14 gauge hat channels mounted vertically as needed for heavy wall mounted items.</w:t>
      </w:r>
    </w:p>
    <w:p w:rsidR="00B74AA9" w:rsidRPr="00794DE1" w:rsidRDefault="00B74AA9" w:rsidP="00AA1839">
      <w:pPr>
        <w:keepNext/>
        <w:keepLines/>
        <w:tabs>
          <w:tab w:val="left" w:pos="-720"/>
          <w:tab w:val="left" w:pos="0"/>
        </w:tabs>
        <w:suppressAutoHyphens/>
        <w:ind w:left="2160"/>
        <w:rPr>
          <w:rFonts w:ascii="Arial" w:hAnsi="Arial" w:cs="Arial"/>
        </w:rPr>
      </w:pPr>
    </w:p>
    <w:p w:rsidR="00B74AA9" w:rsidRPr="00794DE1" w:rsidRDefault="00B74AA9" w:rsidP="00AA1839">
      <w:pPr>
        <w:pStyle w:val="Heading3"/>
        <w:keepNext/>
        <w:keepLines/>
        <w:ind w:left="2160"/>
        <w:rPr>
          <w:u w:val="none"/>
        </w:rPr>
      </w:pPr>
      <w:r w:rsidRPr="00794DE1">
        <w:rPr>
          <w:u w:val="none"/>
        </w:rPr>
        <w:t>Interior Dimensions:</w:t>
      </w:r>
    </w:p>
    <w:p w:rsidR="00B74AA9" w:rsidRPr="00794DE1" w:rsidRDefault="00B74AA9" w:rsidP="00AA1839">
      <w:pPr>
        <w:pStyle w:val="ListParagraph"/>
        <w:keepNext/>
        <w:keepLines/>
        <w:numPr>
          <w:ilvl w:val="0"/>
          <w:numId w:val="33"/>
        </w:numPr>
        <w:tabs>
          <w:tab w:val="left" w:pos="-720"/>
          <w:tab w:val="left" w:pos="0"/>
          <w:tab w:val="left" w:pos="2160"/>
        </w:tabs>
        <w:suppressAutoHyphens/>
        <w:ind w:left="2160"/>
        <w:contextualSpacing w:val="0"/>
        <w:rPr>
          <w:rFonts w:ascii="Arial" w:hAnsi="Arial" w:cs="Arial"/>
        </w:rPr>
      </w:pPr>
      <w:r w:rsidRPr="00794DE1">
        <w:rPr>
          <w:rFonts w:ascii="Arial" w:hAnsi="Arial" w:cs="Arial"/>
        </w:rPr>
        <w:t>The building’s finished interior dimensions shall be no less than 10 ½” in width and length from the exterior dimensions shown on the drawings.</w:t>
      </w:r>
    </w:p>
    <w:p w:rsidR="00B74AA9" w:rsidRPr="00794DE1" w:rsidRDefault="00B74AA9" w:rsidP="00AA1839">
      <w:pPr>
        <w:pStyle w:val="ListParagraph"/>
        <w:keepNext/>
        <w:keepLines/>
        <w:numPr>
          <w:ilvl w:val="0"/>
          <w:numId w:val="33"/>
        </w:numPr>
        <w:tabs>
          <w:tab w:val="left" w:pos="-720"/>
          <w:tab w:val="left" w:pos="0"/>
          <w:tab w:val="left" w:pos="2160"/>
        </w:tabs>
        <w:suppressAutoHyphens/>
        <w:ind w:left="2160"/>
        <w:contextualSpacing w:val="0"/>
        <w:rPr>
          <w:rFonts w:ascii="Arial" w:hAnsi="Arial" w:cs="Arial"/>
        </w:rPr>
      </w:pPr>
      <w:r w:rsidRPr="00794DE1">
        <w:rPr>
          <w:rFonts w:ascii="Arial" w:hAnsi="Arial" w:cs="Arial"/>
        </w:rPr>
        <w:t>Minimum floor to ceiling dimension shall be nominal 7” less than stated eave height.</w:t>
      </w:r>
    </w:p>
    <w:p w:rsidR="00B74AA9" w:rsidRPr="00794DE1" w:rsidRDefault="00B74AA9" w:rsidP="00AA1839">
      <w:pPr>
        <w:keepNext/>
        <w:keepLines/>
        <w:tabs>
          <w:tab w:val="left" w:pos="-720"/>
          <w:tab w:val="left" w:pos="0"/>
        </w:tabs>
        <w:suppressAutoHyphens/>
        <w:ind w:left="2160"/>
        <w:rPr>
          <w:rFonts w:ascii="Arial" w:hAnsi="Arial" w:cs="Arial"/>
        </w:rPr>
      </w:pPr>
    </w:p>
    <w:p w:rsidR="00B74AA9" w:rsidRPr="00794DE1" w:rsidRDefault="00B74AA9" w:rsidP="00AA1839">
      <w:pPr>
        <w:pStyle w:val="Heading3"/>
        <w:keepNext/>
        <w:keepLines/>
        <w:ind w:left="2160"/>
        <w:rPr>
          <w:u w:val="none"/>
        </w:rPr>
      </w:pPr>
      <w:r w:rsidRPr="00794DE1">
        <w:rPr>
          <w:u w:val="none"/>
        </w:rPr>
        <w:t>Fasteners, Adhesives, and Sealants</w:t>
      </w:r>
    </w:p>
    <w:p w:rsidR="00B74AA9" w:rsidRPr="00794DE1" w:rsidRDefault="00B74AA9" w:rsidP="00AA1839">
      <w:pPr>
        <w:keepNext/>
        <w:keepLines/>
        <w:tabs>
          <w:tab w:val="left" w:pos="-720"/>
          <w:tab w:val="left" w:pos="0"/>
        </w:tabs>
        <w:suppressAutoHyphens/>
        <w:ind w:left="2160"/>
        <w:rPr>
          <w:rFonts w:ascii="Arial" w:hAnsi="Arial" w:cs="Arial"/>
        </w:rPr>
      </w:pPr>
      <w:r w:rsidRPr="00794DE1">
        <w:rPr>
          <w:rFonts w:ascii="Arial" w:hAnsi="Arial" w:cs="Arial"/>
        </w:rPr>
        <w:t>The fasteners, adhesives, and sealants utilized shall be of types approved for use on this type of structure as required by the appropriate agency or governing body.</w:t>
      </w:r>
    </w:p>
    <w:p w:rsidR="00B74AA9" w:rsidRPr="00794DE1" w:rsidRDefault="00B74AA9" w:rsidP="00AA1839">
      <w:pPr>
        <w:keepNext/>
        <w:keepLines/>
        <w:tabs>
          <w:tab w:val="left" w:pos="-720"/>
          <w:tab w:val="left" w:pos="0"/>
        </w:tabs>
        <w:suppressAutoHyphens/>
        <w:ind w:left="2160"/>
        <w:rPr>
          <w:rFonts w:ascii="Arial" w:hAnsi="Arial" w:cs="Arial"/>
        </w:rPr>
      </w:pPr>
    </w:p>
    <w:p w:rsidR="00B74AA9" w:rsidRPr="00794DE1" w:rsidRDefault="00B74AA9" w:rsidP="00AA1839">
      <w:pPr>
        <w:pStyle w:val="Heading3"/>
        <w:keepNext/>
        <w:keepLines/>
        <w:ind w:left="2160"/>
        <w:rPr>
          <w:u w:val="none"/>
        </w:rPr>
      </w:pPr>
      <w:r w:rsidRPr="00794DE1">
        <w:rPr>
          <w:u w:val="none"/>
        </w:rPr>
        <w:t>Closures</w:t>
      </w:r>
    </w:p>
    <w:p w:rsidR="00B74AA9" w:rsidRPr="00794DE1" w:rsidRDefault="00B74AA9" w:rsidP="00AA1839">
      <w:pPr>
        <w:keepNext/>
        <w:keepLines/>
        <w:tabs>
          <w:tab w:val="left" w:pos="-720"/>
          <w:tab w:val="left" w:pos="0"/>
        </w:tabs>
        <w:suppressAutoHyphens/>
        <w:ind w:left="2160"/>
        <w:rPr>
          <w:rFonts w:ascii="Arial" w:hAnsi="Arial" w:cs="Arial"/>
        </w:rPr>
      </w:pPr>
      <w:r w:rsidRPr="00794DE1">
        <w:rPr>
          <w:rFonts w:ascii="Arial" w:hAnsi="Arial" w:cs="Arial"/>
        </w:rPr>
        <w:t>Matching, pre-molded, closed cell elastomer closures provided by the siding and roof panel manufacturer shall be installed according to the manufacturer’s recommendations at the eave line, beneath the roof panels, and where the trim meets the wall panels.</w:t>
      </w:r>
    </w:p>
    <w:p w:rsidR="00B74AA9" w:rsidRPr="00794DE1" w:rsidRDefault="00B74AA9" w:rsidP="00AA1839">
      <w:pPr>
        <w:keepNext/>
        <w:keepLines/>
        <w:tabs>
          <w:tab w:val="left" w:pos="-720"/>
          <w:tab w:val="left" w:pos="0"/>
        </w:tabs>
        <w:suppressAutoHyphens/>
        <w:ind w:left="2160"/>
        <w:rPr>
          <w:rFonts w:ascii="Arial" w:hAnsi="Arial" w:cs="Arial"/>
        </w:rPr>
      </w:pPr>
    </w:p>
    <w:p w:rsidR="00B74AA9" w:rsidRPr="00794DE1" w:rsidRDefault="00B74AA9" w:rsidP="00AA1839">
      <w:pPr>
        <w:pStyle w:val="Heading3"/>
        <w:keepNext/>
        <w:keepLines/>
        <w:ind w:left="2160"/>
        <w:rPr>
          <w:u w:val="none"/>
        </w:rPr>
      </w:pPr>
      <w:r w:rsidRPr="00794DE1">
        <w:rPr>
          <w:u w:val="none"/>
        </w:rPr>
        <w:t>Doors and Frames</w:t>
      </w:r>
    </w:p>
    <w:p w:rsidR="00B74AA9" w:rsidRPr="00794DE1" w:rsidRDefault="00B74AA9" w:rsidP="00AA1839">
      <w:pPr>
        <w:pStyle w:val="ListParagraph"/>
        <w:keepNext/>
        <w:keepLines/>
        <w:numPr>
          <w:ilvl w:val="0"/>
          <w:numId w:val="34"/>
        </w:numPr>
        <w:tabs>
          <w:tab w:val="left" w:pos="-720"/>
          <w:tab w:val="left" w:pos="0"/>
          <w:tab w:val="left" w:pos="2250"/>
        </w:tabs>
        <w:suppressAutoHyphens/>
        <w:ind w:left="2160"/>
        <w:contextualSpacing w:val="0"/>
        <w:rPr>
          <w:rFonts w:ascii="Arial" w:hAnsi="Arial" w:cs="Arial"/>
        </w:rPr>
      </w:pPr>
      <w:r w:rsidRPr="00794DE1">
        <w:rPr>
          <w:rFonts w:ascii="Arial" w:hAnsi="Arial" w:cs="Arial"/>
        </w:rPr>
        <w:t xml:space="preserve">Doors and frames shall be 72” X 84” double type at a minimum and shall be provided for access to both fire pumps.  </w:t>
      </w:r>
    </w:p>
    <w:p w:rsidR="00B74AA9" w:rsidRPr="00794DE1" w:rsidRDefault="00B74AA9" w:rsidP="00AA1839">
      <w:pPr>
        <w:pStyle w:val="ListParagraph"/>
        <w:keepNext/>
        <w:keepLines/>
        <w:numPr>
          <w:ilvl w:val="0"/>
          <w:numId w:val="34"/>
        </w:numPr>
        <w:tabs>
          <w:tab w:val="left" w:pos="-720"/>
          <w:tab w:val="left" w:pos="0"/>
          <w:tab w:val="left" w:pos="2250"/>
        </w:tabs>
        <w:suppressAutoHyphens/>
        <w:ind w:left="2160"/>
        <w:contextualSpacing w:val="0"/>
        <w:rPr>
          <w:rFonts w:ascii="Arial" w:hAnsi="Arial" w:cs="Arial"/>
        </w:rPr>
      </w:pPr>
      <w:r w:rsidRPr="00794DE1">
        <w:rPr>
          <w:rFonts w:ascii="Arial" w:hAnsi="Arial" w:cs="Arial"/>
        </w:rPr>
        <w:t xml:space="preserve">Doors to be constructed of no less than 18-gauge steel faced leafs with stiffeners and 16 </w:t>
      </w:r>
      <w:proofErr w:type="gramStart"/>
      <w:r w:rsidRPr="00794DE1">
        <w:rPr>
          <w:rFonts w:ascii="Arial" w:hAnsi="Arial" w:cs="Arial"/>
        </w:rPr>
        <w:t>gauge</w:t>
      </w:r>
      <w:proofErr w:type="gramEnd"/>
      <w:r w:rsidRPr="00794DE1">
        <w:rPr>
          <w:rFonts w:ascii="Arial" w:hAnsi="Arial" w:cs="Arial"/>
        </w:rPr>
        <w:t xml:space="preserve"> door frames with insulated core.  </w:t>
      </w:r>
    </w:p>
    <w:p w:rsidR="00B74AA9" w:rsidRPr="00794DE1" w:rsidRDefault="00B74AA9" w:rsidP="00AA1839">
      <w:pPr>
        <w:pStyle w:val="ListParagraph"/>
        <w:keepNext/>
        <w:keepLines/>
        <w:numPr>
          <w:ilvl w:val="0"/>
          <w:numId w:val="34"/>
        </w:numPr>
        <w:tabs>
          <w:tab w:val="left" w:pos="-720"/>
          <w:tab w:val="left" w:pos="0"/>
          <w:tab w:val="left" w:pos="2250"/>
        </w:tabs>
        <w:suppressAutoHyphens/>
        <w:ind w:left="2160"/>
        <w:contextualSpacing w:val="0"/>
        <w:rPr>
          <w:rFonts w:ascii="Arial" w:hAnsi="Arial" w:cs="Arial"/>
        </w:rPr>
      </w:pPr>
      <w:r w:rsidRPr="00794DE1">
        <w:rPr>
          <w:rFonts w:ascii="Arial" w:hAnsi="Arial" w:cs="Arial"/>
        </w:rPr>
        <w:t xml:space="preserve">Doors and frames to be hot-dipped galvanized to ASTM designations A924 and A653, then factory primed and painted with epoxy enamel to match the building or the trim.  </w:t>
      </w:r>
    </w:p>
    <w:p w:rsidR="00B74AA9" w:rsidRPr="00794DE1" w:rsidRDefault="00B74AA9" w:rsidP="00AA1839">
      <w:pPr>
        <w:pStyle w:val="ListParagraph"/>
        <w:keepNext/>
        <w:keepLines/>
        <w:numPr>
          <w:ilvl w:val="0"/>
          <w:numId w:val="34"/>
        </w:numPr>
        <w:tabs>
          <w:tab w:val="left" w:pos="-720"/>
          <w:tab w:val="left" w:pos="0"/>
          <w:tab w:val="left" w:pos="2250"/>
        </w:tabs>
        <w:suppressAutoHyphens/>
        <w:ind w:left="2160"/>
        <w:contextualSpacing w:val="0"/>
        <w:rPr>
          <w:rFonts w:ascii="Arial" w:hAnsi="Arial" w:cs="Arial"/>
        </w:rPr>
      </w:pPr>
      <w:r w:rsidRPr="00794DE1">
        <w:rPr>
          <w:rFonts w:ascii="Arial" w:hAnsi="Arial" w:cs="Arial"/>
        </w:rPr>
        <w:t xml:space="preserve">Shall at a minimum comply with Steel Door Institute directive SDI-100, Classification Level 4, </w:t>
      </w:r>
      <w:proofErr w:type="gramStart"/>
      <w:r w:rsidRPr="00794DE1">
        <w:rPr>
          <w:rFonts w:ascii="Arial" w:hAnsi="Arial" w:cs="Arial"/>
        </w:rPr>
        <w:t>Model</w:t>
      </w:r>
      <w:proofErr w:type="gramEnd"/>
      <w:r w:rsidRPr="00794DE1">
        <w:rPr>
          <w:rFonts w:ascii="Arial" w:hAnsi="Arial" w:cs="Arial"/>
        </w:rPr>
        <w:t xml:space="preserve"> 1.</w:t>
      </w:r>
    </w:p>
    <w:p w:rsidR="00B74AA9" w:rsidRPr="00794DE1" w:rsidRDefault="00B74AA9" w:rsidP="00AA1839">
      <w:pPr>
        <w:pStyle w:val="ListParagraph"/>
        <w:keepNext/>
        <w:keepLines/>
        <w:numPr>
          <w:ilvl w:val="0"/>
          <w:numId w:val="34"/>
        </w:numPr>
        <w:tabs>
          <w:tab w:val="left" w:pos="-720"/>
          <w:tab w:val="left" w:pos="0"/>
          <w:tab w:val="left" w:pos="2250"/>
        </w:tabs>
        <w:suppressAutoHyphens/>
        <w:ind w:left="2160"/>
        <w:contextualSpacing w:val="0"/>
        <w:rPr>
          <w:rFonts w:ascii="Arial" w:hAnsi="Arial" w:cs="Arial"/>
        </w:rPr>
      </w:pPr>
      <w:r w:rsidRPr="00794DE1">
        <w:rPr>
          <w:rFonts w:ascii="Arial" w:hAnsi="Arial" w:cs="Arial"/>
        </w:rPr>
        <w:t>Door Hardware shall include:</w:t>
      </w:r>
    </w:p>
    <w:p w:rsidR="00B74AA9" w:rsidRPr="00794DE1" w:rsidRDefault="00B74AA9" w:rsidP="00AA1839">
      <w:pPr>
        <w:pStyle w:val="ListParagraph"/>
        <w:keepNext/>
        <w:keepLines/>
        <w:numPr>
          <w:ilvl w:val="0"/>
          <w:numId w:val="35"/>
        </w:numPr>
        <w:tabs>
          <w:tab w:val="left" w:pos="-720"/>
          <w:tab w:val="left" w:pos="0"/>
          <w:tab w:val="left" w:pos="2250"/>
          <w:tab w:val="left" w:pos="2520"/>
        </w:tabs>
        <w:suppressAutoHyphens/>
        <w:ind w:left="2520"/>
        <w:contextualSpacing w:val="0"/>
        <w:rPr>
          <w:rFonts w:ascii="Arial" w:hAnsi="Arial" w:cs="Arial"/>
        </w:rPr>
      </w:pPr>
      <w:r w:rsidRPr="00794DE1">
        <w:rPr>
          <w:rFonts w:ascii="Arial" w:hAnsi="Arial" w:cs="Arial"/>
        </w:rPr>
        <w:t xml:space="preserve">NRP stainless steel ball bearing hinges, minimum of Three (3) per door. </w:t>
      </w:r>
    </w:p>
    <w:p w:rsidR="00B74AA9" w:rsidRPr="00794DE1" w:rsidRDefault="00B74AA9" w:rsidP="00AA1839">
      <w:pPr>
        <w:pStyle w:val="ListParagraph"/>
        <w:keepNext/>
        <w:keepLines/>
        <w:numPr>
          <w:ilvl w:val="0"/>
          <w:numId w:val="35"/>
        </w:numPr>
        <w:tabs>
          <w:tab w:val="left" w:pos="-720"/>
          <w:tab w:val="left" w:pos="0"/>
          <w:tab w:val="left" w:pos="2250"/>
          <w:tab w:val="left" w:pos="2520"/>
        </w:tabs>
        <w:suppressAutoHyphens/>
        <w:ind w:left="2520"/>
        <w:contextualSpacing w:val="0"/>
        <w:rPr>
          <w:rFonts w:ascii="Arial" w:hAnsi="Arial" w:cs="Arial"/>
        </w:rPr>
      </w:pPr>
      <w:r w:rsidRPr="00794DE1">
        <w:rPr>
          <w:rFonts w:ascii="Arial" w:hAnsi="Arial" w:cs="Arial"/>
        </w:rPr>
        <w:t>LCN4111 closer with hold open arm.</w:t>
      </w:r>
    </w:p>
    <w:p w:rsidR="00B74AA9" w:rsidRPr="00794DE1" w:rsidRDefault="00B74AA9" w:rsidP="00AA1839">
      <w:pPr>
        <w:pStyle w:val="ListParagraph"/>
        <w:keepNext/>
        <w:keepLines/>
        <w:numPr>
          <w:ilvl w:val="0"/>
          <w:numId w:val="35"/>
        </w:numPr>
        <w:tabs>
          <w:tab w:val="left" w:pos="-720"/>
          <w:tab w:val="left" w:pos="0"/>
          <w:tab w:val="left" w:pos="2250"/>
          <w:tab w:val="left" w:pos="2520"/>
        </w:tabs>
        <w:suppressAutoHyphens/>
        <w:ind w:left="2520"/>
        <w:contextualSpacing w:val="0"/>
        <w:rPr>
          <w:rFonts w:ascii="Arial" w:hAnsi="Arial" w:cs="Arial"/>
        </w:rPr>
      </w:pPr>
      <w:r w:rsidRPr="00794DE1">
        <w:rPr>
          <w:rFonts w:ascii="Arial" w:hAnsi="Arial" w:cs="Arial"/>
        </w:rPr>
        <w:lastRenderedPageBreak/>
        <w:t>Weather-stripping and sweep, Reese #797B.</w:t>
      </w:r>
    </w:p>
    <w:p w:rsidR="00B74AA9" w:rsidRPr="00794DE1" w:rsidRDefault="00B74AA9" w:rsidP="00AA1839">
      <w:pPr>
        <w:pStyle w:val="ListParagraph"/>
        <w:keepNext/>
        <w:keepLines/>
        <w:numPr>
          <w:ilvl w:val="0"/>
          <w:numId w:val="35"/>
        </w:numPr>
        <w:tabs>
          <w:tab w:val="left" w:pos="-720"/>
          <w:tab w:val="left" w:pos="0"/>
          <w:tab w:val="left" w:pos="2250"/>
          <w:tab w:val="left" w:pos="2520"/>
        </w:tabs>
        <w:suppressAutoHyphens/>
        <w:ind w:left="2520"/>
        <w:contextualSpacing w:val="0"/>
        <w:rPr>
          <w:rFonts w:ascii="Arial" w:hAnsi="Arial" w:cs="Arial"/>
        </w:rPr>
      </w:pPr>
      <w:r w:rsidRPr="00794DE1">
        <w:rPr>
          <w:rFonts w:ascii="Arial" w:hAnsi="Arial" w:cs="Arial"/>
        </w:rPr>
        <w:t>Threshold, Reese #V301.</w:t>
      </w:r>
    </w:p>
    <w:p w:rsidR="00B74AA9" w:rsidRPr="00794DE1" w:rsidRDefault="00B74AA9" w:rsidP="00AA1839">
      <w:pPr>
        <w:pStyle w:val="ListParagraph"/>
        <w:keepNext/>
        <w:keepLines/>
        <w:numPr>
          <w:ilvl w:val="0"/>
          <w:numId w:val="35"/>
        </w:numPr>
        <w:tabs>
          <w:tab w:val="left" w:pos="-720"/>
          <w:tab w:val="left" w:pos="0"/>
          <w:tab w:val="left" w:pos="2250"/>
          <w:tab w:val="left" w:pos="2520"/>
        </w:tabs>
        <w:suppressAutoHyphens/>
        <w:ind w:left="2520"/>
        <w:contextualSpacing w:val="0"/>
        <w:rPr>
          <w:rFonts w:ascii="Arial" w:hAnsi="Arial" w:cs="Arial"/>
        </w:rPr>
      </w:pPr>
      <w:r w:rsidRPr="00794DE1">
        <w:rPr>
          <w:rFonts w:ascii="Arial" w:hAnsi="Arial" w:cs="Arial"/>
        </w:rPr>
        <w:t>Watershed, at top of door, Reese #202C; 203C.</w:t>
      </w:r>
    </w:p>
    <w:p w:rsidR="00B74AA9" w:rsidRPr="00794DE1" w:rsidRDefault="00B74AA9" w:rsidP="00AA1839">
      <w:pPr>
        <w:pStyle w:val="ListParagraph"/>
        <w:keepNext/>
        <w:keepLines/>
        <w:numPr>
          <w:ilvl w:val="0"/>
          <w:numId w:val="35"/>
        </w:numPr>
        <w:tabs>
          <w:tab w:val="left" w:pos="-720"/>
          <w:tab w:val="left" w:pos="0"/>
          <w:tab w:val="left" w:pos="2250"/>
          <w:tab w:val="left" w:pos="2520"/>
        </w:tabs>
        <w:suppressAutoHyphens/>
        <w:ind w:left="2520"/>
        <w:contextualSpacing w:val="0"/>
        <w:rPr>
          <w:rFonts w:ascii="Arial" w:hAnsi="Arial" w:cs="Arial"/>
        </w:rPr>
      </w:pPr>
      <w:r w:rsidRPr="00794DE1">
        <w:rPr>
          <w:rFonts w:ascii="Arial" w:hAnsi="Arial" w:cs="Arial"/>
        </w:rPr>
        <w:t>Drip cap, extending 3” past door edge.</w:t>
      </w:r>
    </w:p>
    <w:p w:rsidR="00B74AA9" w:rsidRPr="00794DE1" w:rsidRDefault="00B74AA9" w:rsidP="00AA1839">
      <w:pPr>
        <w:keepNext/>
        <w:keepLines/>
        <w:tabs>
          <w:tab w:val="left" w:pos="-720"/>
          <w:tab w:val="left" w:pos="0"/>
        </w:tabs>
        <w:suppressAutoHyphens/>
        <w:ind w:left="720"/>
        <w:rPr>
          <w:rFonts w:ascii="Arial" w:hAnsi="Arial" w:cs="Arial"/>
        </w:rPr>
      </w:pPr>
    </w:p>
    <w:p w:rsidR="00B74AA9" w:rsidRPr="00794DE1" w:rsidRDefault="00B74AA9" w:rsidP="00AA1839">
      <w:pPr>
        <w:pStyle w:val="Heading3"/>
        <w:keepNext/>
        <w:keepLines/>
        <w:ind w:left="2160"/>
        <w:rPr>
          <w:u w:val="none"/>
        </w:rPr>
      </w:pPr>
      <w:r w:rsidRPr="00794DE1">
        <w:rPr>
          <w:u w:val="none"/>
        </w:rPr>
        <w:t>Electrical</w:t>
      </w:r>
    </w:p>
    <w:p w:rsidR="00B74AA9" w:rsidRPr="00794DE1" w:rsidRDefault="00B74AA9" w:rsidP="00AA1839">
      <w:pPr>
        <w:pStyle w:val="ListParagraph"/>
        <w:keepNext/>
        <w:keepLines/>
        <w:numPr>
          <w:ilvl w:val="0"/>
          <w:numId w:val="36"/>
        </w:numPr>
        <w:tabs>
          <w:tab w:val="left" w:pos="-720"/>
          <w:tab w:val="left" w:pos="0"/>
          <w:tab w:val="left" w:pos="2160"/>
        </w:tabs>
        <w:suppressAutoHyphens/>
        <w:ind w:left="2160"/>
        <w:contextualSpacing w:val="0"/>
        <w:rPr>
          <w:rFonts w:ascii="Arial" w:hAnsi="Arial" w:cs="Arial"/>
        </w:rPr>
      </w:pPr>
      <w:r w:rsidRPr="00794DE1">
        <w:rPr>
          <w:rFonts w:ascii="Arial" w:hAnsi="Arial" w:cs="Arial"/>
        </w:rPr>
        <w:t xml:space="preserve">All electrical components shall meet applicable NFPA 70 recommendations.  </w:t>
      </w:r>
    </w:p>
    <w:p w:rsidR="00B74AA9" w:rsidRPr="00794DE1" w:rsidRDefault="00B74AA9" w:rsidP="00AA1839">
      <w:pPr>
        <w:pStyle w:val="ListParagraph"/>
        <w:keepNext/>
        <w:keepLines/>
        <w:numPr>
          <w:ilvl w:val="0"/>
          <w:numId w:val="36"/>
        </w:numPr>
        <w:tabs>
          <w:tab w:val="left" w:pos="-720"/>
          <w:tab w:val="left" w:pos="0"/>
          <w:tab w:val="left" w:pos="2160"/>
        </w:tabs>
        <w:suppressAutoHyphens/>
        <w:ind w:left="2160"/>
        <w:contextualSpacing w:val="0"/>
        <w:rPr>
          <w:rFonts w:ascii="Arial" w:hAnsi="Arial" w:cs="Arial"/>
        </w:rPr>
      </w:pPr>
      <w:r w:rsidRPr="00794DE1">
        <w:rPr>
          <w:rFonts w:ascii="Arial" w:hAnsi="Arial" w:cs="Arial"/>
        </w:rPr>
        <w:t xml:space="preserve">Provide disconnect switches, panelboards, and transformers as necessary to support all lighting, HVAC, receptacle and miscellaneous building services electrical needs within the enclosure. </w:t>
      </w:r>
    </w:p>
    <w:p w:rsidR="00B74AA9" w:rsidRPr="00794DE1" w:rsidRDefault="00B74AA9" w:rsidP="00AA1839">
      <w:pPr>
        <w:pStyle w:val="ListParagraph"/>
        <w:keepNext/>
        <w:keepLines/>
        <w:numPr>
          <w:ilvl w:val="0"/>
          <w:numId w:val="36"/>
        </w:numPr>
        <w:tabs>
          <w:tab w:val="left" w:pos="-720"/>
          <w:tab w:val="left" w:pos="0"/>
          <w:tab w:val="left" w:pos="2160"/>
        </w:tabs>
        <w:suppressAutoHyphens/>
        <w:ind w:left="2160"/>
        <w:contextualSpacing w:val="0"/>
        <w:rPr>
          <w:rFonts w:ascii="Arial" w:hAnsi="Arial" w:cs="Arial"/>
        </w:rPr>
      </w:pPr>
      <w:r w:rsidRPr="00794DE1">
        <w:rPr>
          <w:rFonts w:ascii="Arial" w:hAnsi="Arial" w:cs="Arial"/>
        </w:rPr>
        <w:t xml:space="preserve">The Owner will furnish a single 480V, 3-phase, 3-wire feed to the enclosure, with ampacity to be determined by Seller. </w:t>
      </w:r>
    </w:p>
    <w:p w:rsidR="00B74AA9" w:rsidRPr="00794DE1" w:rsidRDefault="00B74AA9" w:rsidP="00AA1839">
      <w:pPr>
        <w:pStyle w:val="ListParagraph"/>
        <w:keepNext/>
        <w:keepLines/>
        <w:numPr>
          <w:ilvl w:val="0"/>
          <w:numId w:val="36"/>
        </w:numPr>
        <w:tabs>
          <w:tab w:val="left" w:pos="-720"/>
          <w:tab w:val="left" w:pos="0"/>
          <w:tab w:val="left" w:pos="2160"/>
        </w:tabs>
        <w:suppressAutoHyphens/>
        <w:ind w:left="2160"/>
        <w:contextualSpacing w:val="0"/>
        <w:rPr>
          <w:rFonts w:ascii="Arial" w:hAnsi="Arial" w:cs="Arial"/>
        </w:rPr>
      </w:pPr>
      <w:r w:rsidRPr="00794DE1">
        <w:rPr>
          <w:rFonts w:ascii="Arial" w:hAnsi="Arial" w:cs="Arial"/>
        </w:rPr>
        <w:t>The Owner will provide separate 480V feeds to the electric fire pump and jockey pump as necessary to support proper pump operation.</w:t>
      </w:r>
    </w:p>
    <w:p w:rsidR="00B74AA9" w:rsidRPr="00794DE1" w:rsidRDefault="00B74AA9" w:rsidP="00AA1839">
      <w:pPr>
        <w:pStyle w:val="ListParagraph"/>
        <w:keepNext/>
        <w:keepLines/>
        <w:numPr>
          <w:ilvl w:val="0"/>
          <w:numId w:val="36"/>
        </w:numPr>
        <w:tabs>
          <w:tab w:val="left" w:pos="-720"/>
          <w:tab w:val="left" w:pos="0"/>
          <w:tab w:val="left" w:pos="2160"/>
        </w:tabs>
        <w:suppressAutoHyphens/>
        <w:ind w:left="2160"/>
        <w:contextualSpacing w:val="0"/>
        <w:rPr>
          <w:rFonts w:ascii="Arial" w:hAnsi="Arial" w:cs="Arial"/>
        </w:rPr>
      </w:pPr>
      <w:r w:rsidRPr="00794DE1">
        <w:rPr>
          <w:rFonts w:ascii="Arial" w:hAnsi="Arial" w:cs="Arial"/>
        </w:rPr>
        <w:t>Provide sufficient quantities of fluorescent indoor lighting to maintain a minimum average illumination of 30 foot-candles within the fire pump building, as measured at an elevation of 2.5 feet above the finished floor.</w:t>
      </w:r>
    </w:p>
    <w:p w:rsidR="00B74AA9" w:rsidRPr="00794DE1" w:rsidRDefault="00B74AA9" w:rsidP="00AA1839">
      <w:pPr>
        <w:pStyle w:val="ListParagraph"/>
        <w:keepNext/>
        <w:keepLines/>
        <w:numPr>
          <w:ilvl w:val="0"/>
          <w:numId w:val="36"/>
        </w:numPr>
        <w:tabs>
          <w:tab w:val="left" w:pos="-720"/>
          <w:tab w:val="left" w:pos="0"/>
          <w:tab w:val="left" w:pos="2160"/>
        </w:tabs>
        <w:suppressAutoHyphens/>
        <w:ind w:left="2160"/>
        <w:contextualSpacing w:val="0"/>
        <w:rPr>
          <w:rFonts w:ascii="Arial" w:hAnsi="Arial" w:cs="Arial"/>
        </w:rPr>
      </w:pPr>
      <w:r w:rsidRPr="00794DE1">
        <w:rPr>
          <w:rFonts w:ascii="Arial" w:hAnsi="Arial" w:cs="Arial"/>
        </w:rPr>
        <w:t>Provide a minimum of one 75 watt high pressure sodium lighting fixture installed on the exterior above each door. Outdoor building lighting shall include integral photocells and be listed for use in outdoor applications.</w:t>
      </w:r>
    </w:p>
    <w:p w:rsidR="00B74AA9" w:rsidRPr="00794DE1" w:rsidRDefault="00B74AA9" w:rsidP="00AA1839">
      <w:pPr>
        <w:pStyle w:val="ListParagraph"/>
        <w:keepNext/>
        <w:keepLines/>
        <w:numPr>
          <w:ilvl w:val="0"/>
          <w:numId w:val="36"/>
        </w:numPr>
        <w:tabs>
          <w:tab w:val="left" w:pos="-720"/>
          <w:tab w:val="left" w:pos="0"/>
          <w:tab w:val="left" w:pos="2160"/>
        </w:tabs>
        <w:suppressAutoHyphens/>
        <w:ind w:left="2160"/>
        <w:contextualSpacing w:val="0"/>
        <w:rPr>
          <w:rFonts w:ascii="Arial" w:hAnsi="Arial" w:cs="Arial"/>
        </w:rPr>
      </w:pPr>
      <w:r w:rsidRPr="00794DE1">
        <w:rPr>
          <w:rFonts w:ascii="Arial" w:hAnsi="Arial" w:cs="Arial"/>
        </w:rPr>
        <w:t>Provide emergency lighting within the enclosure that complies with the requirements of Section 265100 - Interior Lighting.</w:t>
      </w:r>
    </w:p>
    <w:p w:rsidR="00B74AA9" w:rsidRPr="00794DE1" w:rsidRDefault="00B74AA9" w:rsidP="00AA1839">
      <w:pPr>
        <w:pStyle w:val="ListParagraph"/>
        <w:keepNext/>
        <w:keepLines/>
        <w:numPr>
          <w:ilvl w:val="0"/>
          <w:numId w:val="36"/>
        </w:numPr>
        <w:tabs>
          <w:tab w:val="left" w:pos="-720"/>
          <w:tab w:val="left" w:pos="0"/>
          <w:tab w:val="left" w:pos="2160"/>
        </w:tabs>
        <w:suppressAutoHyphens/>
        <w:ind w:left="2160"/>
        <w:contextualSpacing w:val="0"/>
        <w:rPr>
          <w:rFonts w:ascii="Arial" w:hAnsi="Arial" w:cs="Arial"/>
        </w:rPr>
      </w:pPr>
      <w:r w:rsidRPr="00794DE1">
        <w:rPr>
          <w:rFonts w:ascii="Arial" w:hAnsi="Arial" w:cs="Arial"/>
        </w:rPr>
        <w:t>Provide two NEMA 2-hole copper grounding pads on each comer of the enclosure. Provide tinned-copper equipment bonding jumpers between equipment grounds and enclosure grounding pads. The Owner will connect the enclosure grounding pads to the plant grounding grid.  Grounding shall comply with the requirements of NFPA 70.</w:t>
      </w:r>
    </w:p>
    <w:p w:rsidR="00B74AA9" w:rsidRPr="00794DE1" w:rsidRDefault="00B74AA9" w:rsidP="00AA1839">
      <w:pPr>
        <w:pStyle w:val="ListParagraph"/>
        <w:keepNext/>
        <w:keepLines/>
        <w:numPr>
          <w:ilvl w:val="0"/>
          <w:numId w:val="36"/>
        </w:numPr>
        <w:tabs>
          <w:tab w:val="left" w:pos="-720"/>
          <w:tab w:val="left" w:pos="0"/>
          <w:tab w:val="left" w:pos="2160"/>
        </w:tabs>
        <w:suppressAutoHyphens/>
        <w:ind w:left="2160"/>
        <w:contextualSpacing w:val="0"/>
        <w:rPr>
          <w:rFonts w:ascii="Arial" w:hAnsi="Arial" w:cs="Arial"/>
        </w:rPr>
      </w:pPr>
      <w:r w:rsidRPr="00794DE1">
        <w:rPr>
          <w:rFonts w:ascii="Arial" w:hAnsi="Arial" w:cs="Arial"/>
        </w:rPr>
        <w:t>Provide a minimum of two GFCI duplex receptacles, fed from enclosure panelboard with circuits pre-wired and pre-terminated by Seller.</w:t>
      </w:r>
    </w:p>
    <w:p w:rsidR="00B74AA9" w:rsidRPr="00794DE1" w:rsidRDefault="00B74AA9" w:rsidP="00AA1839">
      <w:pPr>
        <w:keepNext/>
        <w:keepLines/>
        <w:tabs>
          <w:tab w:val="left" w:pos="-720"/>
          <w:tab w:val="left" w:pos="0"/>
        </w:tabs>
        <w:suppressAutoHyphens/>
        <w:ind w:left="1440"/>
        <w:rPr>
          <w:rFonts w:ascii="Arial" w:hAnsi="Arial" w:cs="Arial"/>
        </w:rPr>
      </w:pPr>
    </w:p>
    <w:p w:rsidR="00794DE1" w:rsidRPr="00794DE1" w:rsidRDefault="00794DE1" w:rsidP="00AA1839">
      <w:pPr>
        <w:keepNext/>
        <w:keepLines/>
        <w:tabs>
          <w:tab w:val="left" w:pos="-720"/>
          <w:tab w:val="left" w:pos="0"/>
        </w:tabs>
        <w:suppressAutoHyphens/>
        <w:ind w:left="1440"/>
        <w:rPr>
          <w:rFonts w:ascii="Arial" w:hAnsi="Arial" w:cs="Arial"/>
          <w:b/>
        </w:rPr>
      </w:pPr>
      <w:r w:rsidRPr="00794DE1">
        <w:rPr>
          <w:rFonts w:ascii="Arial" w:hAnsi="Arial" w:cs="Arial"/>
          <w:b/>
        </w:rPr>
        <w:t>(Optional)</w:t>
      </w:r>
    </w:p>
    <w:p w:rsidR="00B74AA9" w:rsidRPr="00794DE1" w:rsidRDefault="00B74AA9" w:rsidP="00AA1839">
      <w:pPr>
        <w:pStyle w:val="Heading3"/>
        <w:keepNext/>
        <w:keepLines/>
        <w:ind w:left="2160"/>
        <w:rPr>
          <w:u w:val="none"/>
        </w:rPr>
      </w:pPr>
      <w:r w:rsidRPr="00794DE1">
        <w:rPr>
          <w:u w:val="none"/>
        </w:rPr>
        <w:t>FIRE PROTECTION</w:t>
      </w:r>
    </w:p>
    <w:p w:rsidR="00B74AA9" w:rsidRPr="00794DE1" w:rsidRDefault="00B74AA9" w:rsidP="00AA1839">
      <w:pPr>
        <w:pStyle w:val="ListParagraph"/>
        <w:keepNext/>
        <w:keepLines/>
        <w:numPr>
          <w:ilvl w:val="0"/>
          <w:numId w:val="37"/>
        </w:numPr>
        <w:tabs>
          <w:tab w:val="left" w:pos="-720"/>
          <w:tab w:val="left" w:pos="0"/>
          <w:tab w:val="left" w:pos="2160"/>
        </w:tabs>
        <w:suppressAutoHyphens/>
        <w:ind w:left="2160"/>
        <w:contextualSpacing w:val="0"/>
        <w:rPr>
          <w:rFonts w:ascii="Arial" w:hAnsi="Arial" w:cs="Arial"/>
        </w:rPr>
      </w:pPr>
      <w:r w:rsidRPr="00794DE1">
        <w:rPr>
          <w:rFonts w:ascii="Arial" w:hAnsi="Arial" w:cs="Arial"/>
        </w:rPr>
        <w:t>The fire pump enclosure shall be provided with fire protection sprinkler system in accordance with NF</w:t>
      </w:r>
      <w:r w:rsidR="00794DE1" w:rsidRPr="00794DE1">
        <w:rPr>
          <w:rFonts w:ascii="Arial" w:hAnsi="Arial" w:cs="Arial"/>
        </w:rPr>
        <w:t>P</w:t>
      </w:r>
      <w:r w:rsidRPr="00794DE1">
        <w:rPr>
          <w:rFonts w:ascii="Arial" w:hAnsi="Arial" w:cs="Arial"/>
        </w:rPr>
        <w:t>A 13.</w:t>
      </w:r>
    </w:p>
    <w:p w:rsidR="00B74AA9" w:rsidRPr="00794DE1" w:rsidRDefault="00794DE1" w:rsidP="00AA1839">
      <w:pPr>
        <w:pStyle w:val="ListParagraph"/>
        <w:keepNext/>
        <w:keepLines/>
        <w:numPr>
          <w:ilvl w:val="0"/>
          <w:numId w:val="37"/>
        </w:numPr>
        <w:tabs>
          <w:tab w:val="left" w:pos="-720"/>
          <w:tab w:val="left" w:pos="0"/>
          <w:tab w:val="left" w:pos="2160"/>
        </w:tabs>
        <w:suppressAutoHyphens/>
        <w:ind w:left="2160"/>
        <w:contextualSpacing w:val="0"/>
        <w:rPr>
          <w:rFonts w:ascii="Arial" w:hAnsi="Arial" w:cs="Arial"/>
        </w:rPr>
      </w:pPr>
      <w:r w:rsidRPr="00794DE1">
        <w:rPr>
          <w:rFonts w:ascii="Arial" w:hAnsi="Arial" w:cs="Arial"/>
          <w:b/>
        </w:rPr>
        <w:t>(Optional)</w:t>
      </w:r>
      <w:r w:rsidRPr="00794DE1">
        <w:rPr>
          <w:rFonts w:ascii="Arial" w:hAnsi="Arial" w:cs="Arial"/>
        </w:rPr>
        <w:t xml:space="preserve"> </w:t>
      </w:r>
      <w:r w:rsidR="00B74AA9" w:rsidRPr="00794DE1">
        <w:rPr>
          <w:rFonts w:ascii="Arial" w:hAnsi="Arial" w:cs="Arial"/>
        </w:rPr>
        <w:t>A 2-hour fire wall shall be provided between the electrical and diesel fire pump areas.</w:t>
      </w:r>
    </w:p>
    <w:p w:rsidR="00B74AA9" w:rsidRPr="00794DE1" w:rsidRDefault="00B74AA9" w:rsidP="00AA1839">
      <w:pPr>
        <w:pStyle w:val="ListParagraph"/>
        <w:keepNext/>
        <w:keepLines/>
        <w:numPr>
          <w:ilvl w:val="0"/>
          <w:numId w:val="37"/>
        </w:numPr>
        <w:tabs>
          <w:tab w:val="left" w:pos="-720"/>
          <w:tab w:val="left" w:pos="0"/>
          <w:tab w:val="left" w:pos="2160"/>
        </w:tabs>
        <w:suppressAutoHyphens/>
        <w:ind w:left="2160"/>
        <w:contextualSpacing w:val="0"/>
        <w:rPr>
          <w:rFonts w:ascii="Arial" w:hAnsi="Arial" w:cs="Arial"/>
        </w:rPr>
      </w:pPr>
      <w:r w:rsidRPr="00794DE1">
        <w:rPr>
          <w:rFonts w:ascii="Arial" w:hAnsi="Arial" w:cs="Arial"/>
        </w:rPr>
        <w:t>There shall be a wet pipe fire sprinkler system installed in the diesel engine half of the building.</w:t>
      </w:r>
    </w:p>
    <w:p w:rsidR="00B74AA9" w:rsidRPr="00794DE1" w:rsidRDefault="00B74AA9" w:rsidP="00AA1839">
      <w:pPr>
        <w:pStyle w:val="ListParagraph"/>
        <w:keepNext/>
        <w:keepLines/>
        <w:numPr>
          <w:ilvl w:val="0"/>
          <w:numId w:val="37"/>
        </w:numPr>
        <w:tabs>
          <w:tab w:val="left" w:pos="-720"/>
          <w:tab w:val="left" w:pos="0"/>
          <w:tab w:val="left" w:pos="2160"/>
        </w:tabs>
        <w:suppressAutoHyphens/>
        <w:ind w:left="2160"/>
        <w:contextualSpacing w:val="0"/>
        <w:rPr>
          <w:rFonts w:ascii="Arial" w:hAnsi="Arial" w:cs="Arial"/>
        </w:rPr>
      </w:pPr>
      <w:r w:rsidRPr="00794DE1">
        <w:rPr>
          <w:rFonts w:ascii="Arial" w:hAnsi="Arial" w:cs="Arial"/>
        </w:rPr>
        <w:t>The fire sprinkler system shall have its own riser inside the building and be supplied by the discharge piping common to the underground.</w:t>
      </w:r>
    </w:p>
    <w:p w:rsidR="00B74AA9" w:rsidRPr="00794DE1" w:rsidRDefault="00B74AA9" w:rsidP="00AA1839">
      <w:pPr>
        <w:pStyle w:val="ListParagraph"/>
        <w:keepNext/>
        <w:keepLines/>
        <w:numPr>
          <w:ilvl w:val="0"/>
          <w:numId w:val="37"/>
        </w:numPr>
        <w:tabs>
          <w:tab w:val="left" w:pos="-720"/>
          <w:tab w:val="left" w:pos="0"/>
          <w:tab w:val="left" w:pos="2160"/>
        </w:tabs>
        <w:suppressAutoHyphens/>
        <w:ind w:left="2160"/>
        <w:contextualSpacing w:val="0"/>
        <w:rPr>
          <w:rFonts w:ascii="Arial" w:hAnsi="Arial" w:cs="Arial"/>
        </w:rPr>
      </w:pPr>
      <w:r w:rsidRPr="00794DE1">
        <w:rPr>
          <w:rFonts w:ascii="Arial" w:hAnsi="Arial" w:cs="Arial"/>
        </w:rPr>
        <w:t>A control valve with tamper contacts and a flow switch shall be provided.</w:t>
      </w:r>
    </w:p>
    <w:p w:rsidR="00B74AA9" w:rsidRPr="00794DE1" w:rsidRDefault="00B74AA9" w:rsidP="00AA1839">
      <w:pPr>
        <w:pStyle w:val="ListParagraph"/>
        <w:keepNext/>
        <w:keepLines/>
        <w:numPr>
          <w:ilvl w:val="0"/>
          <w:numId w:val="37"/>
        </w:numPr>
        <w:tabs>
          <w:tab w:val="left" w:pos="-720"/>
          <w:tab w:val="left" w:pos="0"/>
          <w:tab w:val="left" w:pos="2160"/>
        </w:tabs>
        <w:suppressAutoHyphens/>
        <w:ind w:left="2160"/>
        <w:contextualSpacing w:val="0"/>
        <w:rPr>
          <w:rFonts w:ascii="Arial" w:hAnsi="Arial" w:cs="Arial"/>
        </w:rPr>
      </w:pPr>
      <w:r w:rsidRPr="00794DE1">
        <w:rPr>
          <w:rFonts w:ascii="Arial" w:hAnsi="Arial" w:cs="Arial"/>
        </w:rPr>
        <w:t xml:space="preserve">Provide a density </w:t>
      </w:r>
      <w:proofErr w:type="gramStart"/>
      <w:r w:rsidRPr="00794DE1">
        <w:rPr>
          <w:rFonts w:ascii="Arial" w:hAnsi="Arial" w:cs="Arial"/>
        </w:rPr>
        <w:t xml:space="preserve">of 0.20 </w:t>
      </w:r>
      <w:proofErr w:type="spellStart"/>
      <w:r w:rsidRPr="00794DE1">
        <w:rPr>
          <w:rFonts w:ascii="Arial" w:hAnsi="Arial" w:cs="Arial"/>
        </w:rPr>
        <w:t>gpm</w:t>
      </w:r>
      <w:proofErr w:type="spellEnd"/>
      <w:r w:rsidRPr="00794DE1">
        <w:rPr>
          <w:rFonts w:ascii="Arial" w:hAnsi="Arial" w:cs="Arial"/>
        </w:rPr>
        <w:t>/ft2</w:t>
      </w:r>
      <w:proofErr w:type="gramEnd"/>
      <w:r w:rsidRPr="00794DE1">
        <w:rPr>
          <w:rFonts w:ascii="Arial" w:hAnsi="Arial" w:cs="Arial"/>
        </w:rPr>
        <w:t xml:space="preserve"> over the entire protected area.</w:t>
      </w:r>
    </w:p>
    <w:p w:rsidR="00B74AA9" w:rsidRPr="00794DE1" w:rsidRDefault="00B74AA9" w:rsidP="00AA1839">
      <w:pPr>
        <w:keepNext/>
        <w:keepLines/>
        <w:tabs>
          <w:tab w:val="left" w:pos="-720"/>
          <w:tab w:val="left" w:pos="0"/>
          <w:tab w:val="left" w:pos="1800"/>
        </w:tabs>
        <w:suppressAutoHyphens/>
        <w:ind w:left="2160"/>
        <w:rPr>
          <w:rFonts w:ascii="Arial" w:hAnsi="Arial" w:cs="Arial"/>
        </w:rPr>
      </w:pPr>
    </w:p>
    <w:p w:rsidR="00B74AA9" w:rsidRPr="00794DE1" w:rsidRDefault="00B74AA9" w:rsidP="00AA1839">
      <w:pPr>
        <w:pStyle w:val="Heading3"/>
        <w:keepNext/>
        <w:keepLines/>
        <w:ind w:left="2160"/>
        <w:rPr>
          <w:u w:val="none"/>
        </w:rPr>
      </w:pPr>
      <w:r w:rsidRPr="00794DE1">
        <w:rPr>
          <w:u w:val="none"/>
        </w:rPr>
        <w:lastRenderedPageBreak/>
        <w:t>EXECUTION</w:t>
      </w:r>
    </w:p>
    <w:p w:rsidR="00B74AA9" w:rsidRPr="00794DE1" w:rsidRDefault="00B74AA9" w:rsidP="00AA1839">
      <w:pPr>
        <w:pStyle w:val="ListParagraph"/>
        <w:keepNext/>
        <w:keepLines/>
        <w:numPr>
          <w:ilvl w:val="0"/>
          <w:numId w:val="39"/>
        </w:numPr>
        <w:tabs>
          <w:tab w:val="left" w:pos="-720"/>
          <w:tab w:val="left" w:pos="0"/>
          <w:tab w:val="left" w:pos="2160"/>
        </w:tabs>
        <w:suppressAutoHyphens/>
        <w:ind w:left="2160"/>
        <w:contextualSpacing w:val="0"/>
        <w:rPr>
          <w:rFonts w:ascii="Arial" w:hAnsi="Arial" w:cs="Arial"/>
        </w:rPr>
      </w:pPr>
      <w:r w:rsidRPr="00794DE1">
        <w:rPr>
          <w:rFonts w:ascii="Arial" w:hAnsi="Arial" w:cs="Arial"/>
        </w:rPr>
        <w:t>The building shall be mounted to the structural steel frame of the fire pump.</w:t>
      </w:r>
    </w:p>
    <w:p w:rsidR="00B74AA9" w:rsidRPr="00794DE1" w:rsidRDefault="00B74AA9" w:rsidP="00AA1839">
      <w:pPr>
        <w:pStyle w:val="ListParagraph"/>
        <w:keepNext/>
        <w:keepLines/>
        <w:numPr>
          <w:ilvl w:val="0"/>
          <w:numId w:val="39"/>
        </w:numPr>
        <w:tabs>
          <w:tab w:val="left" w:pos="-720"/>
          <w:tab w:val="left" w:pos="0"/>
          <w:tab w:val="left" w:pos="2160"/>
        </w:tabs>
        <w:suppressAutoHyphens/>
        <w:ind w:left="2160"/>
        <w:contextualSpacing w:val="0"/>
        <w:rPr>
          <w:rFonts w:ascii="Arial" w:hAnsi="Arial" w:cs="Arial"/>
        </w:rPr>
      </w:pPr>
      <w:r w:rsidRPr="00794DE1">
        <w:rPr>
          <w:rFonts w:ascii="Arial" w:hAnsi="Arial" w:cs="Arial"/>
        </w:rPr>
        <w:t>All electrical connections shall be completed between the fire pump skid and the building prior to shipment to the site.</w:t>
      </w:r>
    </w:p>
    <w:p w:rsidR="00B74AA9" w:rsidRPr="00794DE1" w:rsidRDefault="00B74AA9" w:rsidP="00AA1839">
      <w:pPr>
        <w:pStyle w:val="ListParagraph"/>
        <w:keepNext/>
        <w:keepLines/>
        <w:numPr>
          <w:ilvl w:val="0"/>
          <w:numId w:val="39"/>
        </w:numPr>
        <w:tabs>
          <w:tab w:val="left" w:pos="-720"/>
          <w:tab w:val="left" w:pos="0"/>
          <w:tab w:val="left" w:pos="2160"/>
        </w:tabs>
        <w:suppressAutoHyphens/>
        <w:ind w:left="2160"/>
        <w:contextualSpacing w:val="0"/>
        <w:rPr>
          <w:rFonts w:ascii="Arial" w:hAnsi="Arial" w:cs="Arial"/>
        </w:rPr>
      </w:pPr>
      <w:r w:rsidRPr="00794DE1">
        <w:rPr>
          <w:rFonts w:ascii="Arial" w:hAnsi="Arial" w:cs="Arial"/>
        </w:rPr>
        <w:t>Only the foundation, field connections from the source of power and connections to the firewater suction and discharge shall remain as a scope of work at the site.</w:t>
      </w:r>
    </w:p>
    <w:p w:rsidR="00B74AA9" w:rsidRPr="00794DE1" w:rsidRDefault="00B74AA9" w:rsidP="00AA1839">
      <w:pPr>
        <w:keepNext/>
        <w:keepLines/>
        <w:jc w:val="center"/>
        <w:rPr>
          <w:rFonts w:ascii="Arial" w:hAnsi="Arial" w:cs="Arial"/>
          <w:b/>
        </w:rPr>
      </w:pPr>
    </w:p>
    <w:p w:rsidR="00396C97" w:rsidRPr="00794DE1" w:rsidRDefault="00396C97" w:rsidP="00AA1839">
      <w:pPr>
        <w:keepNext/>
        <w:keepLines/>
        <w:rPr>
          <w:rFonts w:ascii="Arial" w:hAnsi="Arial" w:cs="Arial"/>
        </w:rPr>
      </w:pPr>
    </w:p>
    <w:p w:rsidR="00396C97" w:rsidRPr="00794DE1" w:rsidRDefault="00396C97" w:rsidP="00AA1839">
      <w:pPr>
        <w:keepNext/>
        <w:keepLines/>
        <w:jc w:val="center"/>
        <w:rPr>
          <w:rFonts w:ascii="Arial" w:hAnsi="Arial" w:cs="Arial"/>
          <w:b/>
        </w:rPr>
      </w:pPr>
    </w:p>
    <w:p w:rsidR="00396C97" w:rsidRPr="00794DE1" w:rsidRDefault="00396C97" w:rsidP="00AA1839">
      <w:pPr>
        <w:keepNext/>
        <w:keepLines/>
        <w:ind w:left="1080" w:hanging="360"/>
        <w:rPr>
          <w:rFonts w:ascii="Arial" w:hAnsi="Arial" w:cs="Arial"/>
        </w:rPr>
      </w:pPr>
    </w:p>
    <w:p w:rsidR="00396C97" w:rsidRPr="00794DE1" w:rsidRDefault="00396C97" w:rsidP="00AA1839">
      <w:pPr>
        <w:keepNext/>
        <w:keepLines/>
        <w:jc w:val="center"/>
        <w:rPr>
          <w:rFonts w:ascii="Arial" w:hAnsi="Arial" w:cs="Arial"/>
        </w:rPr>
      </w:pPr>
    </w:p>
    <w:p w:rsidR="00396C97" w:rsidRPr="00794DE1" w:rsidRDefault="00396C97" w:rsidP="00AA1839">
      <w:pPr>
        <w:keepNext/>
        <w:keepLines/>
        <w:jc w:val="center"/>
        <w:rPr>
          <w:rFonts w:ascii="Arial" w:hAnsi="Arial" w:cs="Arial"/>
        </w:rPr>
      </w:pPr>
    </w:p>
    <w:p w:rsidR="00EC6D98" w:rsidRPr="00794DE1" w:rsidRDefault="003A3EEC" w:rsidP="00AA1839">
      <w:pPr>
        <w:keepNext/>
        <w:keepLines/>
        <w:jc w:val="center"/>
        <w:rPr>
          <w:rFonts w:ascii="Arial" w:hAnsi="Arial" w:cs="Arial"/>
        </w:rPr>
        <w:sectPr w:rsidR="00EC6D98" w:rsidRPr="00794DE1" w:rsidSect="006572F9">
          <w:headerReference w:type="default" r:id="rId9"/>
          <w:footerReference w:type="default" r:id="rId10"/>
          <w:pgSz w:w="12240" w:h="15840"/>
          <w:pgMar w:top="2520" w:right="720" w:bottom="1440" w:left="720" w:header="720" w:footer="603" w:gutter="0"/>
          <w:pgNumType w:chapStyle="1"/>
          <w:cols w:space="720"/>
        </w:sectPr>
      </w:pPr>
      <w:r w:rsidRPr="00794DE1">
        <w:rPr>
          <w:rFonts w:ascii="Arial" w:hAnsi="Arial" w:cs="Arial"/>
        </w:rPr>
        <w:t>(</w:t>
      </w:r>
      <w:r w:rsidR="00396C97" w:rsidRPr="00794DE1">
        <w:rPr>
          <w:rFonts w:ascii="Arial" w:hAnsi="Arial" w:cs="Arial"/>
        </w:rPr>
        <w:t>End of Section</w:t>
      </w:r>
      <w:r w:rsidRPr="00794DE1">
        <w:rPr>
          <w:rFonts w:ascii="Arial" w:hAnsi="Arial" w:cs="Arial"/>
        </w:rPr>
        <w:t>)</w:t>
      </w:r>
    </w:p>
    <w:p w:rsidR="00EC6D98" w:rsidRDefault="00EC6D98" w:rsidP="00EC6D98">
      <w:pPr>
        <w:jc w:val="center"/>
        <w:rPr>
          <w:rFonts w:ascii="Arial" w:hAnsi="Arial"/>
        </w:rPr>
      </w:pPr>
    </w:p>
    <w:sectPr w:rsidR="00EC6D98" w:rsidSect="00A64DE7">
      <w:footerReference w:type="default" r:id="rId11"/>
      <w:pgSz w:w="12240" w:h="15840"/>
      <w:pgMar w:top="720" w:right="720" w:bottom="1440" w:left="720" w:header="720" w:footer="32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1E" w:rsidRDefault="0001781E">
      <w:r>
        <w:separator/>
      </w:r>
    </w:p>
  </w:endnote>
  <w:endnote w:type="continuationSeparator" w:id="0">
    <w:p w:rsidR="0001781E" w:rsidRDefault="0001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pace Age"/>
    <w:charset w:val="00"/>
    <w:family w:val="auto"/>
    <w:pitch w:val="variable"/>
    <w:sig w:usb0="03000000" w:usb1="00000000" w:usb2="00000000" w:usb3="00000000" w:csb0="00000001" w:csb1="00000000"/>
  </w:font>
  <w:font w:name="AvenirNextLTPro-Regular">
    <w:altName w:val="Malgun Gothic"/>
    <w:panose1 w:val="00000000000000000000"/>
    <w:charset w:val="4D"/>
    <w:family w:val="swiss"/>
    <w:notTrueType/>
    <w:pitch w:val="default"/>
    <w:sig w:usb0="00000003" w:usb1="00000000" w:usb2="00000000" w:usb3="00000000" w:csb0="00000001" w:csb1="00000000"/>
  </w:font>
  <w:font w:name="AvenirNextLTPro-It">
    <w:altName w:val="AvenirNext LT Pro 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F9" w:rsidRPr="00EC6D98" w:rsidRDefault="006572F9" w:rsidP="006572F9">
    <w:pPr>
      <w:pStyle w:val="Footer"/>
      <w:jc w:val="center"/>
    </w:pPr>
    <w:r>
      <w:t>1</w:t>
    </w:r>
    <w:r w:rsidR="00E759DB">
      <w:t>5320-3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98" w:rsidRDefault="00EC6D98">
    <w:pPr>
      <w:pStyle w:val="Footer"/>
    </w:pPr>
    <w:r>
      <w:rPr>
        <w:noProof/>
      </w:rPr>
      <mc:AlternateContent>
        <mc:Choice Requires="wps">
          <w:drawing>
            <wp:anchor distT="0" distB="0" distL="114300" distR="114300" simplePos="0" relativeHeight="251667968" behindDoc="0" locked="0" layoutInCell="1" allowOverlap="1" wp14:anchorId="29A59AF0" wp14:editId="5135C1C1">
              <wp:simplePos x="0" y="0"/>
              <wp:positionH relativeFrom="column">
                <wp:posOffset>1905</wp:posOffset>
              </wp:positionH>
              <wp:positionV relativeFrom="paragraph">
                <wp:posOffset>294950</wp:posOffset>
              </wp:positionV>
              <wp:extent cx="3823335" cy="1171575"/>
              <wp:effectExtent l="0" t="0" r="5715" b="952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98" w:rsidRPr="004F60B5" w:rsidRDefault="00EC6D98" w:rsidP="00E61370">
                          <w:pPr>
                            <w:spacing w:line="280" w:lineRule="exact"/>
                            <w:rPr>
                              <w:rFonts w:ascii="Arial" w:hAnsi="Arial"/>
                              <w:b/>
                              <w:noProof/>
                              <w:color w:val="000000"/>
                              <w:sz w:val="22"/>
                            </w:rPr>
                          </w:pPr>
                          <w:r>
                            <w:rPr>
                              <w:rFonts w:ascii="Arial" w:hAnsi="Arial"/>
                              <w:b/>
                              <w:color w:val="000000"/>
                              <w:sz w:val="22"/>
                            </w:rPr>
                            <w:t>A-C Fire Pump</w:t>
                          </w:r>
                        </w:p>
                        <w:p w:rsidR="00EC6D98" w:rsidRDefault="00EC6D98" w:rsidP="00E61370">
                          <w:pPr>
                            <w:spacing w:line="280" w:lineRule="exact"/>
                            <w:rPr>
                              <w:rFonts w:ascii="Arial" w:hAnsi="Arial"/>
                              <w:color w:val="000000"/>
                              <w:sz w:val="22"/>
                            </w:rPr>
                          </w:pPr>
                          <w:r>
                            <w:rPr>
                              <w:rFonts w:ascii="Arial" w:hAnsi="Arial"/>
                              <w:color w:val="000000"/>
                              <w:sz w:val="22"/>
                            </w:rPr>
                            <w:t>8200 N. Austin Avenue</w:t>
                          </w:r>
                        </w:p>
                        <w:p w:rsidR="00EC6D98" w:rsidRPr="004F60B5" w:rsidRDefault="00EC6D98" w:rsidP="00E61370">
                          <w:pPr>
                            <w:spacing w:line="280" w:lineRule="exact"/>
                            <w:rPr>
                              <w:rFonts w:ascii="Arial" w:hAnsi="Arial"/>
                              <w:color w:val="000000"/>
                              <w:sz w:val="22"/>
                            </w:rPr>
                          </w:pPr>
                          <w:r>
                            <w:rPr>
                              <w:rFonts w:ascii="Arial" w:hAnsi="Arial"/>
                              <w:color w:val="000000"/>
                              <w:sz w:val="22"/>
                            </w:rPr>
                            <w:t>Morton Grove, Illinois 60053</w:t>
                          </w:r>
                        </w:p>
                        <w:p w:rsidR="00EC6D98" w:rsidRDefault="00EC6D98" w:rsidP="00E61370">
                          <w:pPr>
                            <w:spacing w:line="280" w:lineRule="exact"/>
                            <w:rPr>
                              <w:rFonts w:ascii="Arial" w:hAnsi="Arial"/>
                              <w:color w:val="000000"/>
                              <w:sz w:val="22"/>
                            </w:rPr>
                          </w:pPr>
                          <w:r>
                            <w:rPr>
                              <w:rFonts w:ascii="Arial" w:hAnsi="Arial"/>
                              <w:color w:val="000000"/>
                              <w:sz w:val="22"/>
                            </w:rPr>
                            <w:t>Phone: (847) 966-3700</w:t>
                          </w:r>
                        </w:p>
                        <w:p w:rsidR="00EC6D98" w:rsidRPr="004F60B5" w:rsidRDefault="00EC6D98" w:rsidP="00E61370">
                          <w:pPr>
                            <w:spacing w:line="280" w:lineRule="exact"/>
                            <w:rPr>
                              <w:rFonts w:ascii="Arial" w:hAnsi="Arial"/>
                              <w:color w:val="000000"/>
                              <w:sz w:val="22"/>
                            </w:rPr>
                          </w:pPr>
                          <w:r>
                            <w:rPr>
                              <w:rFonts w:ascii="Arial" w:hAnsi="Arial"/>
                              <w:color w:val="000000"/>
                              <w:sz w:val="22"/>
                            </w:rPr>
                            <w:t>Fax: (847) 965-8379</w:t>
                          </w:r>
                        </w:p>
                        <w:p w:rsidR="00EC6D98" w:rsidRPr="004F60B5" w:rsidRDefault="00EC6D98" w:rsidP="00E61370">
                          <w:pPr>
                            <w:spacing w:line="280" w:lineRule="exact"/>
                            <w:rPr>
                              <w:rFonts w:ascii="Arial" w:hAnsi="Arial"/>
                              <w:color w:val="000000"/>
                              <w:sz w:val="22"/>
                            </w:rPr>
                          </w:pPr>
                          <w:r w:rsidRPr="004F60B5">
                            <w:rPr>
                              <w:rFonts w:ascii="Arial" w:hAnsi="Arial"/>
                              <w:color w:val="000000"/>
                              <w:sz w:val="22"/>
                            </w:rPr>
                            <w:t>www.</w:t>
                          </w:r>
                          <w:r>
                            <w:rPr>
                              <w:rFonts w:ascii="Arial" w:hAnsi="Arial"/>
                              <w:color w:val="000000"/>
                              <w:sz w:val="22"/>
                            </w:rPr>
                            <w:t>acfirepump.com</w:t>
                          </w:r>
                        </w:p>
                        <w:p w:rsidR="00EC6D98" w:rsidRPr="004F60B5" w:rsidRDefault="00EC6D98" w:rsidP="00E61370">
                          <w:pPr>
                            <w:rPr>
                              <w:rFonts w:ascii="Arial" w:hAnsi="Arial"/>
                              <w:color w:val="000000"/>
                            </w:rPr>
                          </w:pPr>
                        </w:p>
                        <w:p w:rsidR="00EC6D98" w:rsidRPr="004F60B5" w:rsidRDefault="00EC6D98" w:rsidP="00E61370">
                          <w:pPr>
                            <w:spacing w:line="240" w:lineRule="exact"/>
                            <w:rPr>
                              <w:rFonts w:ascii="Arial" w:hAnsi="Arial"/>
                              <w:color w:val="000000"/>
                              <w:sz w:val="17"/>
                            </w:rPr>
                          </w:pPr>
                        </w:p>
                        <w:p w:rsidR="00EC6D98" w:rsidRPr="004F60B5" w:rsidRDefault="00EC6D98" w:rsidP="00E61370">
                          <w:pPr>
                            <w:spacing w:line="240" w:lineRule="exact"/>
                            <w:rPr>
                              <w:rFonts w:ascii="Arial" w:hAnsi="Arial"/>
                              <w:color w:val="000000"/>
                              <w:sz w:val="17"/>
                            </w:rPr>
                          </w:pPr>
                        </w:p>
                        <w:p w:rsidR="00EC6D98" w:rsidRPr="004F60B5" w:rsidRDefault="00EC6D98" w:rsidP="00E61370">
                          <w:pPr>
                            <w:spacing w:line="240" w:lineRule="exact"/>
                            <w:rPr>
                              <w:rFonts w:ascii="Arial" w:hAnsi="Arial"/>
                              <w:color w:val="000000"/>
                              <w:sz w:val="17"/>
                            </w:rPr>
                          </w:pPr>
                        </w:p>
                        <w:p w:rsidR="00EC6D98" w:rsidRPr="004F60B5" w:rsidRDefault="00EC6D98" w:rsidP="00E61370">
                          <w:pPr>
                            <w:spacing w:line="240" w:lineRule="exact"/>
                            <w:rPr>
                              <w:rFonts w:ascii="Arial" w:hAnsi="Arial"/>
                              <w:color w:val="000000"/>
                              <w:sz w:val="17"/>
                            </w:rPr>
                          </w:pPr>
                          <w:r w:rsidRPr="004F60B5">
                            <w:rPr>
                              <w:rFonts w:ascii="Arial" w:hAnsi="Arial"/>
                              <w:color w:val="000000"/>
                              <w:sz w:val="17"/>
                            </w:rPr>
                            <w:t xml:space="preserve"> </w:t>
                          </w:r>
                        </w:p>
                        <w:p w:rsidR="00EC6D98" w:rsidRPr="004F60B5" w:rsidRDefault="00EC6D98" w:rsidP="00E61370">
                          <w:pPr>
                            <w:spacing w:line="240" w:lineRule="exact"/>
                            <w:rPr>
                              <w:rFonts w:ascii="Arial" w:hAnsi="Arial"/>
                              <w:color w:val="000000"/>
                              <w:sz w:val="17"/>
                            </w:rPr>
                          </w:pPr>
                        </w:p>
                        <w:p w:rsidR="00EC6D98" w:rsidRPr="004F60B5" w:rsidRDefault="00EC6D98" w:rsidP="00E61370">
                          <w:pPr>
                            <w:spacing w:line="240" w:lineRule="exact"/>
                            <w:rPr>
                              <w:rFonts w:ascii="Arial" w:hAnsi="Arial"/>
                              <w:color w:val="000000"/>
                              <w:sz w:val="17"/>
                            </w:rPr>
                          </w:pPr>
                        </w:p>
                        <w:p w:rsidR="00EC6D98" w:rsidRPr="004F60B5" w:rsidRDefault="00EC6D98" w:rsidP="00E61370">
                          <w:pPr>
                            <w:spacing w:line="240" w:lineRule="exact"/>
                            <w:rPr>
                              <w:rFonts w:ascii="Arial" w:hAnsi="Arial"/>
                              <w:color w:val="000000"/>
                              <w:sz w:val="17"/>
                            </w:rPr>
                          </w:pPr>
                          <w:r w:rsidRPr="004F60B5">
                            <w:rPr>
                              <w:rFonts w:ascii="Arial" w:hAnsi="Arial"/>
                              <w:color w:val="000000"/>
                              <w:sz w:val="17"/>
                            </w:rPr>
                            <w:t xml:space="preserve"> </w:t>
                          </w:r>
                        </w:p>
                        <w:p w:rsidR="00EC6D98" w:rsidRPr="004F60B5" w:rsidRDefault="00EC6D98" w:rsidP="00E61370">
                          <w:pPr>
                            <w:spacing w:line="240" w:lineRule="exact"/>
                            <w:rPr>
                              <w:rFonts w:ascii="Arial" w:hAnsi="Arial"/>
                              <w:color w:val="000000"/>
                              <w:sz w:val="17"/>
                            </w:rPr>
                          </w:pPr>
                        </w:p>
                        <w:p w:rsidR="00EC6D98" w:rsidRPr="004F60B5" w:rsidRDefault="00EC6D98" w:rsidP="00E61370">
                          <w:pPr>
                            <w:spacing w:line="240" w:lineRule="exact"/>
                            <w:rPr>
                              <w:rFonts w:ascii="Arial" w:hAnsi="Arial"/>
                              <w:color w:val="000000"/>
                              <w:sz w:val="17"/>
                            </w:rPr>
                          </w:pPr>
                        </w:p>
                        <w:p w:rsidR="00EC6D98" w:rsidRPr="004F60B5" w:rsidRDefault="00EC6D98" w:rsidP="00E61370">
                          <w:pPr>
                            <w:spacing w:line="240" w:lineRule="exact"/>
                            <w:rPr>
                              <w:rFonts w:ascii="Arial" w:hAnsi="Arial"/>
                              <w:color w:val="000000"/>
                              <w:sz w:val="17"/>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5pt;margin-top:23.2pt;width:301.05pt;height:92.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iW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" filled="f" stroked="f">
              <v:textbox inset="0,0,0,0">
                <w:txbxContent>
                  <w:p w:rsidR="00EC6D98" w:rsidRPr="004F60B5" w:rsidRDefault="00EC6D98" w:rsidP="00E61370">
                    <w:pPr>
                      <w:spacing w:line="280" w:lineRule="exact"/>
                      <w:rPr>
                        <w:rFonts w:ascii="Arial" w:hAnsi="Arial"/>
                        <w:b/>
                        <w:noProof/>
                        <w:color w:val="000000"/>
                        <w:sz w:val="22"/>
                      </w:rPr>
                    </w:pPr>
                    <w:r>
                      <w:rPr>
                        <w:rFonts w:ascii="Arial" w:hAnsi="Arial"/>
                        <w:b/>
                        <w:color w:val="000000"/>
                        <w:sz w:val="22"/>
                      </w:rPr>
                      <w:t>A-C Fire Pump</w:t>
                    </w:r>
                  </w:p>
                  <w:p w:rsidR="00EC6D98" w:rsidRDefault="00EC6D98" w:rsidP="00E61370">
                    <w:pPr>
                      <w:spacing w:line="280" w:lineRule="exact"/>
                      <w:rPr>
                        <w:rFonts w:ascii="Arial" w:hAnsi="Arial"/>
                        <w:color w:val="000000"/>
                        <w:sz w:val="22"/>
                      </w:rPr>
                    </w:pPr>
                    <w:r>
                      <w:rPr>
                        <w:rFonts w:ascii="Arial" w:hAnsi="Arial"/>
                        <w:color w:val="000000"/>
                        <w:sz w:val="22"/>
                      </w:rPr>
                      <w:t>8200 N. Austin Avenue</w:t>
                    </w:r>
                  </w:p>
                  <w:p w:rsidR="00EC6D98" w:rsidRPr="004F60B5" w:rsidRDefault="00EC6D98" w:rsidP="00E61370">
                    <w:pPr>
                      <w:spacing w:line="280" w:lineRule="exact"/>
                      <w:rPr>
                        <w:rFonts w:ascii="Arial" w:hAnsi="Arial"/>
                        <w:color w:val="000000"/>
                        <w:sz w:val="22"/>
                      </w:rPr>
                    </w:pPr>
                    <w:r>
                      <w:rPr>
                        <w:rFonts w:ascii="Arial" w:hAnsi="Arial"/>
                        <w:color w:val="000000"/>
                        <w:sz w:val="22"/>
                      </w:rPr>
                      <w:t>Morton Grove, Illinois 60053</w:t>
                    </w:r>
                  </w:p>
                  <w:p w:rsidR="00EC6D98" w:rsidRDefault="00EC6D98" w:rsidP="00E61370">
                    <w:pPr>
                      <w:spacing w:line="280" w:lineRule="exact"/>
                      <w:rPr>
                        <w:rFonts w:ascii="Arial" w:hAnsi="Arial"/>
                        <w:color w:val="000000"/>
                        <w:sz w:val="22"/>
                      </w:rPr>
                    </w:pPr>
                    <w:r>
                      <w:rPr>
                        <w:rFonts w:ascii="Arial" w:hAnsi="Arial"/>
                        <w:color w:val="000000"/>
                        <w:sz w:val="22"/>
                      </w:rPr>
                      <w:t>Phone: (847) 966-3700</w:t>
                    </w:r>
                  </w:p>
                  <w:p w:rsidR="00EC6D98" w:rsidRPr="004F60B5" w:rsidRDefault="00EC6D98" w:rsidP="00E61370">
                    <w:pPr>
                      <w:spacing w:line="280" w:lineRule="exact"/>
                      <w:rPr>
                        <w:rFonts w:ascii="Arial" w:hAnsi="Arial"/>
                        <w:color w:val="000000"/>
                        <w:sz w:val="22"/>
                      </w:rPr>
                    </w:pPr>
                    <w:r>
                      <w:rPr>
                        <w:rFonts w:ascii="Arial" w:hAnsi="Arial"/>
                        <w:color w:val="000000"/>
                        <w:sz w:val="22"/>
                      </w:rPr>
                      <w:t>Fax: (847) 965-8379</w:t>
                    </w:r>
                  </w:p>
                  <w:p w:rsidR="00EC6D98" w:rsidRPr="004F60B5" w:rsidRDefault="00EC6D98" w:rsidP="00E61370">
                    <w:pPr>
                      <w:spacing w:line="280" w:lineRule="exact"/>
                      <w:rPr>
                        <w:rFonts w:ascii="Arial" w:hAnsi="Arial"/>
                        <w:color w:val="000000"/>
                        <w:sz w:val="22"/>
                      </w:rPr>
                    </w:pPr>
                    <w:r w:rsidRPr="004F60B5">
                      <w:rPr>
                        <w:rFonts w:ascii="Arial" w:hAnsi="Arial"/>
                        <w:color w:val="000000"/>
                        <w:sz w:val="22"/>
                      </w:rPr>
                      <w:t>www.</w:t>
                    </w:r>
                    <w:r>
                      <w:rPr>
                        <w:rFonts w:ascii="Arial" w:hAnsi="Arial"/>
                        <w:color w:val="000000"/>
                        <w:sz w:val="22"/>
                      </w:rPr>
                      <w:t>acfirepump.com</w:t>
                    </w:r>
                  </w:p>
                  <w:p w:rsidR="00EC6D98" w:rsidRPr="004F60B5" w:rsidRDefault="00EC6D98" w:rsidP="00E61370">
                    <w:pPr>
                      <w:rPr>
                        <w:rFonts w:ascii="Arial" w:hAnsi="Arial"/>
                        <w:color w:val="000000"/>
                      </w:rPr>
                    </w:pPr>
                  </w:p>
                  <w:p w:rsidR="00EC6D98" w:rsidRPr="004F60B5" w:rsidRDefault="00EC6D98" w:rsidP="00E61370">
                    <w:pPr>
                      <w:spacing w:line="240" w:lineRule="exact"/>
                      <w:rPr>
                        <w:rFonts w:ascii="Arial" w:hAnsi="Arial"/>
                        <w:color w:val="000000"/>
                        <w:sz w:val="17"/>
                      </w:rPr>
                    </w:pPr>
                  </w:p>
                  <w:p w:rsidR="00EC6D98" w:rsidRPr="004F60B5" w:rsidRDefault="00EC6D98" w:rsidP="00E61370">
                    <w:pPr>
                      <w:spacing w:line="240" w:lineRule="exact"/>
                      <w:rPr>
                        <w:rFonts w:ascii="Arial" w:hAnsi="Arial"/>
                        <w:color w:val="000000"/>
                        <w:sz w:val="17"/>
                      </w:rPr>
                    </w:pPr>
                  </w:p>
                  <w:p w:rsidR="00EC6D98" w:rsidRPr="004F60B5" w:rsidRDefault="00EC6D98" w:rsidP="00E61370">
                    <w:pPr>
                      <w:spacing w:line="240" w:lineRule="exact"/>
                      <w:rPr>
                        <w:rFonts w:ascii="Arial" w:hAnsi="Arial"/>
                        <w:color w:val="000000"/>
                        <w:sz w:val="17"/>
                      </w:rPr>
                    </w:pPr>
                  </w:p>
                  <w:p w:rsidR="00EC6D98" w:rsidRPr="004F60B5" w:rsidRDefault="00EC6D98" w:rsidP="00E61370">
                    <w:pPr>
                      <w:spacing w:line="240" w:lineRule="exact"/>
                      <w:rPr>
                        <w:rFonts w:ascii="Arial" w:hAnsi="Arial"/>
                        <w:color w:val="000000"/>
                        <w:sz w:val="17"/>
                      </w:rPr>
                    </w:pPr>
                    <w:r w:rsidRPr="004F60B5">
                      <w:rPr>
                        <w:rFonts w:ascii="Arial" w:hAnsi="Arial"/>
                        <w:color w:val="000000"/>
                        <w:sz w:val="17"/>
                      </w:rPr>
                      <w:t xml:space="preserve"> </w:t>
                    </w:r>
                  </w:p>
                  <w:p w:rsidR="00EC6D98" w:rsidRPr="004F60B5" w:rsidRDefault="00EC6D98" w:rsidP="00E61370">
                    <w:pPr>
                      <w:spacing w:line="240" w:lineRule="exact"/>
                      <w:rPr>
                        <w:rFonts w:ascii="Arial" w:hAnsi="Arial"/>
                        <w:color w:val="000000"/>
                        <w:sz w:val="17"/>
                      </w:rPr>
                    </w:pPr>
                  </w:p>
                  <w:p w:rsidR="00EC6D98" w:rsidRPr="004F60B5" w:rsidRDefault="00EC6D98" w:rsidP="00E61370">
                    <w:pPr>
                      <w:spacing w:line="240" w:lineRule="exact"/>
                      <w:rPr>
                        <w:rFonts w:ascii="Arial" w:hAnsi="Arial"/>
                        <w:color w:val="000000"/>
                        <w:sz w:val="17"/>
                      </w:rPr>
                    </w:pPr>
                  </w:p>
                  <w:p w:rsidR="00EC6D98" w:rsidRPr="004F60B5" w:rsidRDefault="00EC6D98" w:rsidP="00E61370">
                    <w:pPr>
                      <w:spacing w:line="240" w:lineRule="exact"/>
                      <w:rPr>
                        <w:rFonts w:ascii="Arial" w:hAnsi="Arial"/>
                        <w:color w:val="000000"/>
                        <w:sz w:val="17"/>
                      </w:rPr>
                    </w:pPr>
                    <w:r w:rsidRPr="004F60B5">
                      <w:rPr>
                        <w:rFonts w:ascii="Arial" w:hAnsi="Arial"/>
                        <w:color w:val="000000"/>
                        <w:sz w:val="17"/>
                      </w:rPr>
                      <w:t xml:space="preserve"> </w:t>
                    </w:r>
                  </w:p>
                  <w:p w:rsidR="00EC6D98" w:rsidRPr="004F60B5" w:rsidRDefault="00EC6D98" w:rsidP="00E61370">
                    <w:pPr>
                      <w:spacing w:line="240" w:lineRule="exact"/>
                      <w:rPr>
                        <w:rFonts w:ascii="Arial" w:hAnsi="Arial"/>
                        <w:color w:val="000000"/>
                        <w:sz w:val="17"/>
                      </w:rPr>
                    </w:pPr>
                  </w:p>
                  <w:p w:rsidR="00EC6D98" w:rsidRPr="004F60B5" w:rsidRDefault="00EC6D98" w:rsidP="00E61370">
                    <w:pPr>
                      <w:spacing w:line="240" w:lineRule="exact"/>
                      <w:rPr>
                        <w:rFonts w:ascii="Arial" w:hAnsi="Arial"/>
                        <w:color w:val="000000"/>
                        <w:sz w:val="17"/>
                      </w:rPr>
                    </w:pPr>
                  </w:p>
                  <w:p w:rsidR="00EC6D98" w:rsidRPr="004F60B5" w:rsidRDefault="00EC6D98" w:rsidP="00E61370">
                    <w:pPr>
                      <w:spacing w:line="240" w:lineRule="exact"/>
                      <w:rPr>
                        <w:rFonts w:ascii="Arial" w:hAnsi="Arial"/>
                        <w:color w:val="000000"/>
                        <w:sz w:val="17"/>
                      </w:rPr>
                    </w:pPr>
                  </w:p>
                </w:txbxContent>
              </v:textbox>
            </v:shape>
          </w:pict>
        </mc:Fallback>
      </mc:AlternateContent>
    </w:r>
    <w:r>
      <w:rPr>
        <w:noProof/>
      </w:rPr>
      <w:drawing>
        <wp:anchor distT="0" distB="0" distL="114300" distR="114300" simplePos="0" relativeHeight="251666944" behindDoc="0" locked="0" layoutInCell="1" allowOverlap="1" wp14:anchorId="1656D76B" wp14:editId="1C92D03B">
          <wp:simplePos x="0" y="0"/>
          <wp:positionH relativeFrom="column">
            <wp:posOffset>5438775</wp:posOffset>
          </wp:positionH>
          <wp:positionV relativeFrom="paragraph">
            <wp:posOffset>424180</wp:posOffset>
          </wp:positionV>
          <wp:extent cx="1438275" cy="904875"/>
          <wp:effectExtent l="0" t="0" r="9525" b="9525"/>
          <wp:wrapNone/>
          <wp:docPr id="13" name="Picture 13" descr="M:\1-xylem-\New Product Brand Logos\AC_FirePump_Xyle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xylem-\New Product Brand Logos\AC_FirePump_Xyle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1" locked="0" layoutInCell="1" allowOverlap="1" wp14:anchorId="474B2F4A" wp14:editId="2A620B24">
              <wp:simplePos x="0" y="0"/>
              <wp:positionH relativeFrom="page">
                <wp:posOffset>457200</wp:posOffset>
              </wp:positionH>
              <wp:positionV relativeFrom="page">
                <wp:posOffset>9505950</wp:posOffset>
              </wp:positionV>
              <wp:extent cx="3709035" cy="57150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98" w:rsidRDefault="00EC6D98" w:rsidP="00A64DE7">
                          <w:pPr>
                            <w:pStyle w:val="legalcopy"/>
                          </w:pPr>
                          <w:r>
                            <w:t>[</w:t>
                          </w:r>
                          <w:r>
                            <w:rPr>
                              <w:rFonts w:ascii="AvenirNextLTPro-It" w:hAnsi="AvenirNextLTPro-It" w:cs="AvenirNextLTPro-It"/>
                              <w:i/>
                              <w:iCs/>
                            </w:rPr>
                            <w:t xml:space="preserve">A-C Fire Pump </w:t>
                          </w:r>
                          <w:r>
                            <w:t xml:space="preserve">is a trademark of Xylem Inc. or one of its subsidiaries. </w:t>
                          </w:r>
                        </w:p>
                        <w:p w:rsidR="00EC6D98" w:rsidRPr="008217FC" w:rsidRDefault="00EC6D98" w:rsidP="00A64DE7">
                          <w:pPr>
                            <w:pStyle w:val="legalcopy"/>
                          </w:pPr>
                          <w:r>
                            <w:t>© 2018 Xylem, Inc.    SPECIFICATION 15320-</w:t>
                          </w:r>
                          <w:r w:rsidR="00E759DB">
                            <w:t>3</w:t>
                          </w:r>
                          <w:r>
                            <w:t xml:space="preserve">   April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36pt;margin-top:748.5pt;width:292.05pt;height:4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" filled="f" stroked="f">
              <v:textbox inset="0,0,0,0">
                <w:txbxContent>
                  <w:p w:rsidR="00EC6D98" w:rsidRDefault="00EC6D98" w:rsidP="00A64DE7">
                    <w:pPr>
                      <w:pStyle w:val="legalcopy"/>
                    </w:pPr>
                    <w:r>
                      <w:t>[</w:t>
                    </w:r>
                    <w:r>
                      <w:rPr>
                        <w:rFonts w:ascii="AvenirNextLTPro-It" w:hAnsi="AvenirNextLTPro-It" w:cs="AvenirNextLTPro-It"/>
                        <w:i/>
                        <w:iCs/>
                      </w:rPr>
                      <w:t xml:space="preserve">A-C Fire Pump </w:t>
                    </w:r>
                    <w:r>
                      <w:t xml:space="preserve">is a trademark of Xylem Inc. or one of its subsidiaries. </w:t>
                    </w:r>
                  </w:p>
                  <w:p w:rsidR="00EC6D98" w:rsidRPr="008217FC" w:rsidRDefault="00EC6D98" w:rsidP="00A64DE7">
                    <w:pPr>
                      <w:pStyle w:val="legalcopy"/>
                    </w:pPr>
                    <w:r>
                      <w:t>© 2018 Xylem, Inc.    SPECIFICATION 15320-</w:t>
                    </w:r>
                    <w:r w:rsidR="00E759DB">
                      <w:t>3</w:t>
                    </w:r>
                    <w:r>
                      <w:t xml:space="preserve">   April 2018</w:t>
                    </w:r>
                  </w:p>
                </w:txbxContent>
              </v:textbox>
              <w10:wrap anchorx="page" anchory="page"/>
            </v:shape>
          </w:pict>
        </mc:Fallback>
      </mc:AlternateContent>
    </w:r>
    <w:r>
      <w:rPr>
        <w:noProof/>
      </w:rPr>
      <w:drawing>
        <wp:anchor distT="0" distB="6604" distL="114300" distR="114808" simplePos="0" relativeHeight="251664896" behindDoc="1" locked="1" layoutInCell="1" allowOverlap="0" wp14:anchorId="0E523514" wp14:editId="02CB014F">
          <wp:simplePos x="0" y="0"/>
          <wp:positionH relativeFrom="page">
            <wp:posOffset>457200</wp:posOffset>
          </wp:positionH>
          <wp:positionV relativeFrom="page">
            <wp:posOffset>8001000</wp:posOffset>
          </wp:positionV>
          <wp:extent cx="6875145" cy="12700"/>
          <wp:effectExtent l="0" t="0" r="1905" b="6350"/>
          <wp:wrapNone/>
          <wp:docPr id="14" name="Picture 35" descr="Line_firs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_first p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5145" cy="12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1E" w:rsidRDefault="0001781E">
      <w:r>
        <w:separator/>
      </w:r>
    </w:p>
  </w:footnote>
  <w:footnote w:type="continuationSeparator" w:id="0">
    <w:p w:rsidR="0001781E" w:rsidRDefault="00017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acBuGuideStaticData_15110H"/>
  <w:p w:rsidR="00754557" w:rsidRDefault="00E759DB">
    <w:pPr>
      <w:pStyle w:val="Header"/>
    </w:pPr>
    <w:r>
      <w:rPr>
        <w:noProof/>
      </w:rPr>
      <mc:AlternateContent>
        <mc:Choice Requires="wps">
          <w:drawing>
            <wp:anchor distT="0" distB="0" distL="114300" distR="114300" simplePos="0" relativeHeight="251670016" behindDoc="1" locked="0" layoutInCell="1" allowOverlap="1" wp14:anchorId="11FB332E" wp14:editId="6CE72015">
              <wp:simplePos x="0" y="0"/>
              <wp:positionH relativeFrom="column">
                <wp:posOffset>2333625</wp:posOffset>
              </wp:positionH>
              <wp:positionV relativeFrom="page">
                <wp:posOffset>468630</wp:posOffset>
              </wp:positionV>
              <wp:extent cx="4570095" cy="11156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98" w:rsidRDefault="00E759DB" w:rsidP="00EC6D98">
                          <w:pPr>
                            <w:pStyle w:val="FormType"/>
                          </w:pPr>
                          <w:r>
                            <w:t>STEEL FRAMED ENCLOSURE</w:t>
                          </w:r>
                          <w:r w:rsidR="00EC6D98">
                            <w:t xml:space="preserve"> SPECIFICATIONS</w:t>
                          </w:r>
                        </w:p>
                        <w:p w:rsidR="00EC6D98" w:rsidRDefault="00EC6D98" w:rsidP="00EC6D9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3.75pt;margin-top:36.9pt;width:359.85pt;height:87.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" filled="f" stroked="f">
              <v:textbox inset=",7.2pt,,7.2pt">
                <w:txbxContent>
                  <w:p w:rsidR="00EC6D98" w:rsidRDefault="00E759DB" w:rsidP="00EC6D98">
                    <w:pPr>
                      <w:pStyle w:val="FormType"/>
                    </w:pPr>
                    <w:r>
                      <w:t>STEEL FRAMED ENCLOSURE</w:t>
                    </w:r>
                    <w:r w:rsidR="00EC6D98">
                      <w:t xml:space="preserve"> SPECIFICATIONS</w:t>
                    </w:r>
                  </w:p>
                  <w:p w:rsidR="00EC6D98" w:rsidRDefault="00EC6D98" w:rsidP="00EC6D98"/>
                </w:txbxContent>
              </v:textbox>
              <w10:wrap anchory="page"/>
            </v:shape>
          </w:pict>
        </mc:Fallback>
      </mc:AlternateContent>
    </w:r>
    <w:r w:rsidR="00EC6D98">
      <w:rPr>
        <w:noProof/>
      </w:rPr>
      <w:drawing>
        <wp:inline distT="0" distB="0" distL="0" distR="0" wp14:anchorId="561968DB" wp14:editId="27D87D97">
          <wp:extent cx="1438275" cy="904875"/>
          <wp:effectExtent l="0" t="0" r="9525" b="9525"/>
          <wp:docPr id="15" name="Picture 15" descr="M:\1-xylem-\New Product Brand Logos\AC_FirePump_Xyle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xylem-\New Product Brand Logos\AC_FirePump_Xyle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04875"/>
                  </a:xfrm>
                  <a:prstGeom prst="rect">
                    <a:avLst/>
                  </a:prstGeom>
                  <a:noFill/>
                  <a:ln>
                    <a:noFill/>
                  </a:ln>
                </pic:spPr>
              </pic:pic>
            </a:graphicData>
          </a:graphic>
        </wp:inline>
      </w:drawing>
    </w:r>
    <w:r w:rsidR="00EC6D98">
      <w:rPr>
        <w:noProof/>
      </w:rPr>
      <mc:AlternateContent>
        <mc:Choice Requires="wps">
          <w:drawing>
            <wp:anchor distT="0" distB="0" distL="114300" distR="114300" simplePos="0" relativeHeight="251671040" behindDoc="1" locked="0" layoutInCell="1" allowOverlap="1" wp14:anchorId="3756DE86" wp14:editId="1AA39E43">
              <wp:simplePos x="0" y="0"/>
              <wp:positionH relativeFrom="column">
                <wp:posOffset>3076575</wp:posOffset>
              </wp:positionH>
              <wp:positionV relativeFrom="page">
                <wp:posOffset>800100</wp:posOffset>
              </wp:positionV>
              <wp:extent cx="3829050" cy="457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D98" w:rsidRDefault="00EC6D98" w:rsidP="00EC6D98">
                          <w:pPr>
                            <w:pStyle w:val="Formnumber"/>
                          </w:pPr>
                          <w:r w:rsidRPr="00396C97">
                            <w:t>15320</w:t>
                          </w:r>
                          <w:r>
                            <w:t>-</w:t>
                          </w:r>
                          <w:r w:rsidR="00E759DB">
                            <w:t>3</w:t>
                          </w:r>
                          <w:r>
                            <w:t xml:space="preserve"> FIRE PUMP SYSTEM &amp; ACCESSORIES</w:t>
                          </w:r>
                        </w:p>
                        <w:p w:rsidR="00EC6D98" w:rsidRDefault="00EC6D98" w:rsidP="00EC6D9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2.25pt;margin-top:63pt;width:301.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" filled="f" stroked="f">
              <v:textbox inset=",7.2pt,,7.2pt">
                <w:txbxContent>
                  <w:p w:rsidR="00EC6D98" w:rsidRDefault="00EC6D98" w:rsidP="00EC6D98">
                    <w:pPr>
                      <w:pStyle w:val="Formnumber"/>
                    </w:pPr>
                    <w:r w:rsidRPr="00396C97">
                      <w:t>15320</w:t>
                    </w:r>
                    <w:r>
                      <w:t>-</w:t>
                    </w:r>
                    <w:r w:rsidR="00E759DB">
                      <w:t>3</w:t>
                    </w:r>
                    <w:r>
                      <w:t xml:space="preserve"> FIRE PUMP SYSTEM &amp; ACCESSORIES</w:t>
                    </w:r>
                  </w:p>
                  <w:p w:rsidR="00EC6D98" w:rsidRDefault="00EC6D98" w:rsidP="00EC6D98"/>
                </w:txbxContent>
              </v:textbox>
              <w10:wrap anchory="page"/>
            </v:shape>
          </w:pict>
        </mc:Fallback>
      </mc:AlternateContent>
    </w:r>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A36"/>
    <w:multiLevelType w:val="hybridMultilevel"/>
    <w:tmpl w:val="9424AD8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8420694"/>
    <w:multiLevelType w:val="hybridMultilevel"/>
    <w:tmpl w:val="D7EC150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
    <w:nsid w:val="09396F66"/>
    <w:multiLevelType w:val="hybridMultilevel"/>
    <w:tmpl w:val="C7824F68"/>
    <w:lvl w:ilvl="0" w:tplc="EB62CB34">
      <w:start w:val="3"/>
      <w:numFmt w:val="upperLetter"/>
      <w:lvlText w:val="%1."/>
      <w:lvlJc w:val="left"/>
      <w:pPr>
        <w:tabs>
          <w:tab w:val="num" w:pos="720"/>
        </w:tabs>
        <w:ind w:left="720" w:hanging="360"/>
      </w:pPr>
      <w:rPr>
        <w:rFonts w:hint="default"/>
        <w:i w:val="0"/>
      </w:rPr>
    </w:lvl>
    <w:lvl w:ilvl="1" w:tplc="0409000F">
      <w:start w:val="1"/>
      <w:numFmt w:val="decimal"/>
      <w:lvlText w:val="%2."/>
      <w:lvlJc w:val="left"/>
      <w:pPr>
        <w:tabs>
          <w:tab w:val="num" w:pos="1080"/>
        </w:tabs>
        <w:ind w:left="1080" w:hanging="360"/>
      </w:pPr>
      <w:rPr>
        <w:i w:val="0"/>
      </w:rPr>
    </w:lvl>
    <w:lvl w:ilvl="2" w:tplc="04090019">
      <w:start w:val="1"/>
      <w:numFmt w:val="lowerLetter"/>
      <w:lvlText w:val="%3."/>
      <w:lvlJc w:val="left"/>
      <w:pPr>
        <w:tabs>
          <w:tab w:val="num" w:pos="1440"/>
        </w:tabs>
        <w:ind w:left="1440" w:hanging="360"/>
      </w:pPr>
    </w:lvl>
    <w:lvl w:ilvl="3" w:tplc="0409000F">
      <w:start w:val="1"/>
      <w:numFmt w:val="decimal"/>
      <w:lvlText w:val="%4."/>
      <w:lvlJc w:val="left"/>
      <w:pPr>
        <w:tabs>
          <w:tab w:val="num" w:pos="2880"/>
        </w:tabs>
        <w:ind w:left="2880" w:hanging="360"/>
      </w:pPr>
    </w:lvl>
    <w:lvl w:ilvl="4" w:tplc="04090017">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954F2"/>
    <w:multiLevelType w:val="hybridMultilevel"/>
    <w:tmpl w:val="0FB04528"/>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C52611"/>
    <w:multiLevelType w:val="hybridMultilevel"/>
    <w:tmpl w:val="7CFAEF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5">
    <w:nsid w:val="0C0D1180"/>
    <w:multiLevelType w:val="hybridMultilevel"/>
    <w:tmpl w:val="9E828C5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nsid w:val="12404643"/>
    <w:multiLevelType w:val="hybridMultilevel"/>
    <w:tmpl w:val="612A111C"/>
    <w:lvl w:ilvl="0" w:tplc="FBFA55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EC44BA"/>
    <w:multiLevelType w:val="hybridMultilevel"/>
    <w:tmpl w:val="62D05A9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
    <w:nsid w:val="1B9F6486"/>
    <w:multiLevelType w:val="hybridMultilevel"/>
    <w:tmpl w:val="28B04EB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9">
    <w:nsid w:val="1C9F3589"/>
    <w:multiLevelType w:val="hybridMultilevel"/>
    <w:tmpl w:val="64E0439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F3B64EF"/>
    <w:multiLevelType w:val="hybridMultilevel"/>
    <w:tmpl w:val="F708847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1">
    <w:nsid w:val="2ADB47B2"/>
    <w:multiLevelType w:val="hybridMultilevel"/>
    <w:tmpl w:val="EFB481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DF549D7"/>
    <w:multiLevelType w:val="hybridMultilevel"/>
    <w:tmpl w:val="7F848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767EB1"/>
    <w:multiLevelType w:val="hybridMultilevel"/>
    <w:tmpl w:val="3792628E"/>
    <w:lvl w:ilvl="0" w:tplc="0409000F">
      <w:start w:val="1"/>
      <w:numFmt w:val="decimal"/>
      <w:lvlText w:val="%1."/>
      <w:lvlJc w:val="left"/>
      <w:pPr>
        <w:tabs>
          <w:tab w:val="num" w:pos="2880"/>
        </w:tabs>
        <w:ind w:left="2880" w:hanging="360"/>
      </w:pPr>
      <w:rPr>
        <w:rFonts w:hint="default"/>
      </w:rPr>
    </w:lvl>
    <w:lvl w:ilvl="1" w:tplc="04090015">
      <w:start w:val="1"/>
      <w:numFmt w:val="upperLetter"/>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2FD077E3"/>
    <w:multiLevelType w:val="hybridMultilevel"/>
    <w:tmpl w:val="907A1F8A"/>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5">
    <w:nsid w:val="34F72757"/>
    <w:multiLevelType w:val="hybridMultilevel"/>
    <w:tmpl w:val="7704489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6">
    <w:nsid w:val="3A1D2B9A"/>
    <w:multiLevelType w:val="hybridMultilevel"/>
    <w:tmpl w:val="2CB6B0C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7">
    <w:nsid w:val="3C890C51"/>
    <w:multiLevelType w:val="hybridMultilevel"/>
    <w:tmpl w:val="6A4E9EC4"/>
    <w:lvl w:ilvl="0" w:tplc="BFD83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111CB2"/>
    <w:multiLevelType w:val="hybridMultilevel"/>
    <w:tmpl w:val="319475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FF04DA"/>
    <w:multiLevelType w:val="hybridMultilevel"/>
    <w:tmpl w:val="5B8C6834"/>
    <w:lvl w:ilvl="0" w:tplc="04090015">
      <w:start w:val="1"/>
      <w:numFmt w:val="upperLetter"/>
      <w:lvlText w:val="%1."/>
      <w:lvlJc w:val="left"/>
      <w:pPr>
        <w:tabs>
          <w:tab w:val="num" w:pos="360"/>
        </w:tabs>
        <w:ind w:left="360" w:hanging="360"/>
      </w:pPr>
      <w:rPr>
        <w:rFonts w:hint="default"/>
      </w:rPr>
    </w:lvl>
    <w:lvl w:ilvl="1" w:tplc="04090015">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632200F"/>
    <w:multiLevelType w:val="hybridMultilevel"/>
    <w:tmpl w:val="43266E9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1">
    <w:nsid w:val="469456D4"/>
    <w:multiLevelType w:val="hybridMultilevel"/>
    <w:tmpl w:val="DFBE19E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2">
    <w:nsid w:val="47E973F2"/>
    <w:multiLevelType w:val="hybridMultilevel"/>
    <w:tmpl w:val="10A0148E"/>
    <w:lvl w:ilvl="0" w:tplc="24CAB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D1DCE"/>
    <w:multiLevelType w:val="hybridMultilevel"/>
    <w:tmpl w:val="219A925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5">
      <w:start w:val="1"/>
      <w:numFmt w:val="upp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D550544"/>
    <w:multiLevelType w:val="hybridMultilevel"/>
    <w:tmpl w:val="82E28C86"/>
    <w:lvl w:ilvl="0" w:tplc="78E8B8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743389"/>
    <w:multiLevelType w:val="hybridMultilevel"/>
    <w:tmpl w:val="0B52CB08"/>
    <w:lvl w:ilvl="0" w:tplc="8E56F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081962"/>
    <w:multiLevelType w:val="hybridMultilevel"/>
    <w:tmpl w:val="AAB2DFF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7">
    <w:nsid w:val="52584FFC"/>
    <w:multiLevelType w:val="multilevel"/>
    <w:tmpl w:val="868E54C4"/>
    <w:lvl w:ilvl="0">
      <w:start w:val="1"/>
      <w:numFmt w:val="decimal"/>
      <w:pStyle w:val="Heading1"/>
      <w:lvlText w:val="%1.0"/>
      <w:lvlJc w:val="left"/>
      <w:pPr>
        <w:ind w:left="360" w:hanging="360"/>
      </w:pPr>
      <w:rPr>
        <w:b/>
        <w:color w:val="auto"/>
      </w:rPr>
    </w:lvl>
    <w:lvl w:ilvl="1">
      <w:start w:val="1"/>
      <w:numFmt w:val="decimal"/>
      <w:pStyle w:val="Heading2"/>
      <w:lvlText w:val="%1.%2"/>
      <w:lvlJc w:val="left"/>
      <w:pPr>
        <w:ind w:left="1080" w:hanging="360"/>
      </w:pPr>
      <w:rPr>
        <w:b w:val="0"/>
        <w:color w:val="auto"/>
        <w:sz w:val="20"/>
        <w:szCs w:val="20"/>
      </w:rPr>
    </w:lvl>
    <w:lvl w:ilvl="2">
      <w:start w:val="1"/>
      <w:numFmt w:val="upperLetter"/>
      <w:pStyle w:val="Heading3"/>
      <w:lvlText w:val="%3."/>
      <w:lvlJc w:val="left"/>
      <w:pPr>
        <w:ind w:left="207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5686238C"/>
    <w:multiLevelType w:val="hybridMultilevel"/>
    <w:tmpl w:val="C66CD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6D9046C"/>
    <w:multiLevelType w:val="hybridMultilevel"/>
    <w:tmpl w:val="626422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C3D67CB"/>
    <w:multiLevelType w:val="hybridMultilevel"/>
    <w:tmpl w:val="3418E9B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57628"/>
    <w:multiLevelType w:val="hybridMultilevel"/>
    <w:tmpl w:val="905C7D1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2">
    <w:nsid w:val="5F2F5DFB"/>
    <w:multiLevelType w:val="hybridMultilevel"/>
    <w:tmpl w:val="D14E1DE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3">
    <w:nsid w:val="5F9E7E03"/>
    <w:multiLevelType w:val="hybridMultilevel"/>
    <w:tmpl w:val="200E3316"/>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4">
    <w:nsid w:val="6E533BDD"/>
    <w:multiLevelType w:val="hybridMultilevel"/>
    <w:tmpl w:val="91362784"/>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E945CA"/>
    <w:multiLevelType w:val="hybridMultilevel"/>
    <w:tmpl w:val="50AC53E8"/>
    <w:lvl w:ilvl="0" w:tplc="59241FEA">
      <w:start w:val="1"/>
      <w:numFmt w:val="decimal"/>
      <w:lvlText w:val="%1."/>
      <w:lvlJc w:val="left"/>
      <w:pPr>
        <w:ind w:left="720" w:hanging="360"/>
      </w:pPr>
      <w:rPr>
        <w:b/>
      </w:rPr>
    </w:lvl>
    <w:lvl w:ilvl="1" w:tplc="82A22560">
      <w:start w:val="1"/>
      <w:numFmt w:val="decimal"/>
      <w:lvlText w:val="%2."/>
      <w:lvlJc w:val="left"/>
      <w:pPr>
        <w:ind w:left="1440" w:hanging="360"/>
      </w:pPr>
      <w:rPr>
        <w:b/>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D85E3B"/>
    <w:multiLevelType w:val="hybridMultilevel"/>
    <w:tmpl w:val="E14835D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0D4204C">
      <w:start w:val="6"/>
      <w:numFmt w:val="decimal"/>
      <w:lvlText w:val="%3."/>
      <w:lvlJc w:val="left"/>
      <w:pPr>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EC438B"/>
    <w:multiLevelType w:val="hybridMultilevel"/>
    <w:tmpl w:val="71E6038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8">
    <w:nsid w:val="7DF6299F"/>
    <w:multiLevelType w:val="hybridMultilevel"/>
    <w:tmpl w:val="329A8A0A"/>
    <w:lvl w:ilvl="0" w:tplc="EC540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5"/>
  </w:num>
  <w:num w:numId="3">
    <w:abstractNumId w:val="38"/>
  </w:num>
  <w:num w:numId="4">
    <w:abstractNumId w:val="3"/>
  </w:num>
  <w:num w:numId="5">
    <w:abstractNumId w:val="24"/>
  </w:num>
  <w:num w:numId="6">
    <w:abstractNumId w:val="23"/>
  </w:num>
  <w:num w:numId="7">
    <w:abstractNumId w:val="36"/>
  </w:num>
  <w:num w:numId="8">
    <w:abstractNumId w:val="12"/>
  </w:num>
  <w:num w:numId="9">
    <w:abstractNumId w:val="18"/>
  </w:num>
  <w:num w:numId="10">
    <w:abstractNumId w:val="0"/>
  </w:num>
  <w:num w:numId="11">
    <w:abstractNumId w:val="11"/>
  </w:num>
  <w:num w:numId="12">
    <w:abstractNumId w:val="2"/>
  </w:num>
  <w:num w:numId="13">
    <w:abstractNumId w:val="29"/>
  </w:num>
  <w:num w:numId="14">
    <w:abstractNumId w:val="9"/>
  </w:num>
  <w:num w:numId="15">
    <w:abstractNumId w:val="6"/>
  </w:num>
  <w:num w:numId="16">
    <w:abstractNumId w:val="22"/>
  </w:num>
  <w:num w:numId="17">
    <w:abstractNumId w:val="19"/>
  </w:num>
  <w:num w:numId="18">
    <w:abstractNumId w:val="35"/>
  </w:num>
  <w:num w:numId="19">
    <w:abstractNumId w:val="30"/>
  </w:num>
  <w:num w:numId="20">
    <w:abstractNumId w:val="13"/>
  </w:num>
  <w:num w:numId="21">
    <w:abstractNumId w:val="34"/>
  </w:num>
  <w:num w:numId="22">
    <w:abstractNumId w:val="27"/>
  </w:num>
  <w:num w:numId="23">
    <w:abstractNumId w:val="20"/>
  </w:num>
  <w:num w:numId="24">
    <w:abstractNumId w:val="16"/>
  </w:num>
  <w:num w:numId="25">
    <w:abstractNumId w:val="7"/>
  </w:num>
  <w:num w:numId="26">
    <w:abstractNumId w:val="28"/>
  </w:num>
  <w:num w:numId="27">
    <w:abstractNumId w:val="21"/>
  </w:num>
  <w:num w:numId="28">
    <w:abstractNumId w:val="5"/>
  </w:num>
  <w:num w:numId="29">
    <w:abstractNumId w:val="32"/>
  </w:num>
  <w:num w:numId="30">
    <w:abstractNumId w:val="4"/>
  </w:num>
  <w:num w:numId="31">
    <w:abstractNumId w:val="8"/>
  </w:num>
  <w:num w:numId="32">
    <w:abstractNumId w:val="37"/>
  </w:num>
  <w:num w:numId="33">
    <w:abstractNumId w:val="15"/>
  </w:num>
  <w:num w:numId="34">
    <w:abstractNumId w:val="1"/>
  </w:num>
  <w:num w:numId="35">
    <w:abstractNumId w:val="14"/>
  </w:num>
  <w:num w:numId="36">
    <w:abstractNumId w:val="31"/>
  </w:num>
  <w:num w:numId="37">
    <w:abstractNumId w:val="26"/>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8"/>
  </w:num>
  <w:num w:numId="41">
    <w:abstractNumId w:val="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0"/>
  </w:docVars>
  <w:rsids>
    <w:rsidRoot w:val="00C874DC"/>
    <w:rsid w:val="0001781E"/>
    <w:rsid w:val="0009309E"/>
    <w:rsid w:val="000B59ED"/>
    <w:rsid w:val="000E1350"/>
    <w:rsid w:val="000E61C0"/>
    <w:rsid w:val="001406C8"/>
    <w:rsid w:val="001D6D5C"/>
    <w:rsid w:val="001E3F56"/>
    <w:rsid w:val="0024340A"/>
    <w:rsid w:val="00334680"/>
    <w:rsid w:val="00384295"/>
    <w:rsid w:val="00385A0B"/>
    <w:rsid w:val="00396C97"/>
    <w:rsid w:val="003A3EEC"/>
    <w:rsid w:val="003B50FC"/>
    <w:rsid w:val="003B6B26"/>
    <w:rsid w:val="004333B8"/>
    <w:rsid w:val="004C3406"/>
    <w:rsid w:val="004E47CC"/>
    <w:rsid w:val="005A5DF9"/>
    <w:rsid w:val="005B0DF2"/>
    <w:rsid w:val="005C3EA2"/>
    <w:rsid w:val="005C79CC"/>
    <w:rsid w:val="006447A3"/>
    <w:rsid w:val="00656632"/>
    <w:rsid w:val="006572F9"/>
    <w:rsid w:val="006D735D"/>
    <w:rsid w:val="00716CC2"/>
    <w:rsid w:val="00754557"/>
    <w:rsid w:val="00794DE1"/>
    <w:rsid w:val="007E5DC1"/>
    <w:rsid w:val="00817F19"/>
    <w:rsid w:val="008236DA"/>
    <w:rsid w:val="0084589F"/>
    <w:rsid w:val="00856505"/>
    <w:rsid w:val="00972207"/>
    <w:rsid w:val="009A3A5B"/>
    <w:rsid w:val="009D4B9E"/>
    <w:rsid w:val="00A16ED9"/>
    <w:rsid w:val="00A521C4"/>
    <w:rsid w:val="00A64DE7"/>
    <w:rsid w:val="00A701D8"/>
    <w:rsid w:val="00AA1839"/>
    <w:rsid w:val="00AC628B"/>
    <w:rsid w:val="00AD49F7"/>
    <w:rsid w:val="00B74AA9"/>
    <w:rsid w:val="00BE6FF1"/>
    <w:rsid w:val="00C874DC"/>
    <w:rsid w:val="00CD6B73"/>
    <w:rsid w:val="00DB58B3"/>
    <w:rsid w:val="00DC3E19"/>
    <w:rsid w:val="00E32690"/>
    <w:rsid w:val="00E33627"/>
    <w:rsid w:val="00E61370"/>
    <w:rsid w:val="00E759DB"/>
    <w:rsid w:val="00EC5310"/>
    <w:rsid w:val="00EC6D98"/>
    <w:rsid w:val="00F03743"/>
    <w:rsid w:val="00F06EE1"/>
    <w:rsid w:val="00F97462"/>
    <w:rsid w:val="00FB54B6"/>
    <w:rsid w:val="00FD29DE"/>
    <w:rsid w:val="00FF45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5552"/>
    <w:rPr>
      <w:sz w:val="24"/>
      <w:szCs w:val="24"/>
    </w:rPr>
  </w:style>
  <w:style w:type="paragraph" w:styleId="Heading1">
    <w:name w:val="heading 1"/>
    <w:basedOn w:val="Normal"/>
    <w:next w:val="Normal"/>
    <w:link w:val="Heading1Char"/>
    <w:uiPriority w:val="9"/>
    <w:qFormat/>
    <w:rsid w:val="00B74AA9"/>
    <w:pPr>
      <w:keepNext/>
      <w:keepLines/>
      <w:numPr>
        <w:numId w:val="22"/>
      </w:numPr>
      <w:outlineLvl w:val="0"/>
    </w:pPr>
    <w:rPr>
      <w:rFonts w:ascii="Arial" w:eastAsiaTheme="majorEastAsia" w:hAnsi="Arial" w:cs="Arial"/>
      <w:b/>
      <w:bCs/>
      <w:sz w:val="20"/>
      <w:szCs w:val="20"/>
    </w:rPr>
  </w:style>
  <w:style w:type="paragraph" w:styleId="Heading2">
    <w:name w:val="heading 2"/>
    <w:basedOn w:val="Heading1"/>
    <w:next w:val="Normal"/>
    <w:link w:val="Heading2Char"/>
    <w:semiHidden/>
    <w:unhideWhenUsed/>
    <w:qFormat/>
    <w:rsid w:val="00B74AA9"/>
    <w:pPr>
      <w:numPr>
        <w:ilvl w:val="1"/>
      </w:numPr>
      <w:outlineLvl w:val="1"/>
    </w:pPr>
    <w:rPr>
      <w:rFonts w:eastAsiaTheme="minorEastAsia"/>
    </w:rPr>
  </w:style>
  <w:style w:type="paragraph" w:styleId="Heading3">
    <w:name w:val="heading 3"/>
    <w:basedOn w:val="ListParagraph"/>
    <w:next w:val="Normal"/>
    <w:link w:val="Heading3Char"/>
    <w:unhideWhenUsed/>
    <w:qFormat/>
    <w:rsid w:val="00B74AA9"/>
    <w:pPr>
      <w:numPr>
        <w:ilvl w:val="2"/>
        <w:numId w:val="22"/>
      </w:numPr>
      <w:tabs>
        <w:tab w:val="left" w:pos="-720"/>
        <w:tab w:val="left" w:pos="0"/>
        <w:tab w:val="left" w:pos="1800"/>
      </w:tabs>
      <w:suppressAutoHyphens/>
      <w:contextualSpacing w:val="0"/>
      <w:outlineLvl w:val="2"/>
    </w:pPr>
    <w:rPr>
      <w:rFonts w:ascii="Arial" w:eastAsia="Times New Roman"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1771"/>
    <w:rPr>
      <w:rFonts w:ascii="Lucida Grande" w:hAnsi="Lucida Grande"/>
      <w:sz w:val="18"/>
      <w:szCs w:val="18"/>
    </w:rPr>
  </w:style>
  <w:style w:type="paragraph" w:styleId="Header">
    <w:name w:val="header"/>
    <w:basedOn w:val="Normal"/>
    <w:link w:val="HeaderChar"/>
    <w:uiPriority w:val="99"/>
    <w:unhideWhenUsed/>
    <w:rsid w:val="0091125D"/>
    <w:pPr>
      <w:tabs>
        <w:tab w:val="center" w:pos="4320"/>
        <w:tab w:val="right" w:pos="8640"/>
      </w:tabs>
    </w:pPr>
  </w:style>
  <w:style w:type="character" w:customStyle="1" w:styleId="HeaderChar">
    <w:name w:val="Header Char"/>
    <w:basedOn w:val="DefaultParagraphFont"/>
    <w:link w:val="Header"/>
    <w:uiPriority w:val="99"/>
    <w:rsid w:val="0091125D"/>
  </w:style>
  <w:style w:type="paragraph" w:styleId="Footer">
    <w:name w:val="footer"/>
    <w:basedOn w:val="Normal"/>
    <w:link w:val="FooterChar"/>
    <w:uiPriority w:val="99"/>
    <w:unhideWhenUsed/>
    <w:rsid w:val="0091125D"/>
    <w:pPr>
      <w:tabs>
        <w:tab w:val="center" w:pos="4320"/>
        <w:tab w:val="right" w:pos="8640"/>
      </w:tabs>
    </w:pPr>
  </w:style>
  <w:style w:type="character" w:customStyle="1" w:styleId="FooterChar">
    <w:name w:val="Footer Char"/>
    <w:basedOn w:val="DefaultParagraphFont"/>
    <w:link w:val="Footer"/>
    <w:uiPriority w:val="99"/>
    <w:rsid w:val="0091125D"/>
  </w:style>
  <w:style w:type="paragraph" w:customStyle="1" w:styleId="FormType">
    <w:name w:val="Form Type"/>
    <w:qFormat/>
    <w:rsid w:val="0091125D"/>
    <w:pPr>
      <w:jc w:val="right"/>
    </w:pPr>
    <w:rPr>
      <w:rFonts w:ascii="Arial" w:hAnsi="Arial"/>
      <w:b/>
      <w:sz w:val="28"/>
      <w:szCs w:val="24"/>
    </w:rPr>
  </w:style>
  <w:style w:type="paragraph" w:customStyle="1" w:styleId="Formnumber">
    <w:name w:val="Form number"/>
    <w:basedOn w:val="FormType"/>
    <w:qFormat/>
    <w:rsid w:val="0091125D"/>
    <w:rPr>
      <w:b w:val="0"/>
      <w:sz w:val="24"/>
    </w:rPr>
  </w:style>
  <w:style w:type="character" w:styleId="Hyperlink">
    <w:name w:val="Hyperlink"/>
    <w:basedOn w:val="DefaultParagraphFont"/>
    <w:uiPriority w:val="99"/>
    <w:semiHidden/>
    <w:unhideWhenUsed/>
    <w:rsid w:val="00C77795"/>
    <w:rPr>
      <w:color w:val="0000FF"/>
      <w:u w:val="single"/>
    </w:rPr>
  </w:style>
  <w:style w:type="paragraph" w:customStyle="1" w:styleId="legalcopy">
    <w:name w:val="legal copy"/>
    <w:basedOn w:val="Normal"/>
    <w:uiPriority w:val="99"/>
    <w:rsid w:val="008217FC"/>
    <w:pPr>
      <w:widowControl w:val="0"/>
      <w:suppressAutoHyphens/>
      <w:autoSpaceDE w:val="0"/>
      <w:autoSpaceDN w:val="0"/>
      <w:adjustRightInd w:val="0"/>
      <w:spacing w:line="160" w:lineRule="atLeast"/>
      <w:textAlignment w:val="center"/>
    </w:pPr>
    <w:rPr>
      <w:rFonts w:ascii="AvenirNextLTPro-Regular" w:hAnsi="AvenirNextLTPro-Regular" w:cs="AvenirNextLTPro-Regular"/>
      <w:color w:val="231F20"/>
      <w:sz w:val="12"/>
      <w:szCs w:val="12"/>
    </w:rPr>
  </w:style>
  <w:style w:type="paragraph" w:styleId="ListParagraph">
    <w:name w:val="List Paragraph"/>
    <w:basedOn w:val="Normal"/>
    <w:link w:val="ListParagraphChar"/>
    <w:uiPriority w:val="34"/>
    <w:qFormat/>
    <w:rsid w:val="00396C97"/>
    <w:pPr>
      <w:ind w:left="720"/>
      <w:contextualSpacing/>
    </w:pPr>
  </w:style>
  <w:style w:type="paragraph" w:styleId="BodyText2">
    <w:name w:val="Body Text 2"/>
    <w:basedOn w:val="Normal"/>
    <w:link w:val="BodyText2Char"/>
    <w:rsid w:val="003B6B26"/>
    <w:pPr>
      <w:tabs>
        <w:tab w:val="left" w:pos="3888"/>
      </w:tabs>
      <w:ind w:right="504"/>
    </w:pPr>
    <w:rPr>
      <w:rFonts w:ascii="Arial" w:eastAsia="Times New Roman" w:hAnsi="Arial"/>
      <w:color w:val="FF0000"/>
      <w:sz w:val="16"/>
      <w:szCs w:val="20"/>
    </w:rPr>
  </w:style>
  <w:style w:type="character" w:customStyle="1" w:styleId="BodyText2Char">
    <w:name w:val="Body Text 2 Char"/>
    <w:basedOn w:val="DefaultParagraphFont"/>
    <w:link w:val="BodyText2"/>
    <w:rsid w:val="003B6B26"/>
    <w:rPr>
      <w:rFonts w:ascii="Arial" w:eastAsia="Times New Roman" w:hAnsi="Arial"/>
      <w:color w:val="FF0000"/>
      <w:sz w:val="16"/>
    </w:rPr>
  </w:style>
  <w:style w:type="character" w:customStyle="1" w:styleId="Heading1Char">
    <w:name w:val="Heading 1 Char"/>
    <w:basedOn w:val="DefaultParagraphFont"/>
    <w:link w:val="Heading1"/>
    <w:uiPriority w:val="9"/>
    <w:rsid w:val="00B74AA9"/>
    <w:rPr>
      <w:rFonts w:ascii="Arial" w:eastAsiaTheme="majorEastAsia" w:hAnsi="Arial" w:cs="Arial"/>
      <w:b/>
      <w:bCs/>
    </w:rPr>
  </w:style>
  <w:style w:type="character" w:customStyle="1" w:styleId="Heading2Char">
    <w:name w:val="Heading 2 Char"/>
    <w:basedOn w:val="DefaultParagraphFont"/>
    <w:link w:val="Heading2"/>
    <w:semiHidden/>
    <w:rsid w:val="00B74AA9"/>
    <w:rPr>
      <w:rFonts w:ascii="Arial" w:eastAsiaTheme="minorEastAsia" w:hAnsi="Arial" w:cs="Arial"/>
      <w:b/>
      <w:bCs/>
    </w:rPr>
  </w:style>
  <w:style w:type="character" w:customStyle="1" w:styleId="Heading3Char">
    <w:name w:val="Heading 3 Char"/>
    <w:basedOn w:val="DefaultParagraphFont"/>
    <w:link w:val="Heading3"/>
    <w:rsid w:val="00B74AA9"/>
    <w:rPr>
      <w:rFonts w:ascii="Arial" w:eastAsia="Times New Roman" w:hAnsi="Arial" w:cs="Arial"/>
      <w:u w:val="single"/>
    </w:rPr>
  </w:style>
  <w:style w:type="character" w:customStyle="1" w:styleId="ListParagraphChar">
    <w:name w:val="List Paragraph Char"/>
    <w:basedOn w:val="DefaultParagraphFont"/>
    <w:link w:val="ListParagraph"/>
    <w:uiPriority w:val="34"/>
    <w:locked/>
    <w:rsid w:val="00B74A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5552"/>
    <w:rPr>
      <w:sz w:val="24"/>
      <w:szCs w:val="24"/>
    </w:rPr>
  </w:style>
  <w:style w:type="paragraph" w:styleId="Heading1">
    <w:name w:val="heading 1"/>
    <w:basedOn w:val="Normal"/>
    <w:next w:val="Normal"/>
    <w:link w:val="Heading1Char"/>
    <w:uiPriority w:val="9"/>
    <w:qFormat/>
    <w:rsid w:val="00B74AA9"/>
    <w:pPr>
      <w:keepNext/>
      <w:keepLines/>
      <w:numPr>
        <w:numId w:val="22"/>
      </w:numPr>
      <w:outlineLvl w:val="0"/>
    </w:pPr>
    <w:rPr>
      <w:rFonts w:ascii="Arial" w:eastAsiaTheme="majorEastAsia" w:hAnsi="Arial" w:cs="Arial"/>
      <w:b/>
      <w:bCs/>
      <w:sz w:val="20"/>
      <w:szCs w:val="20"/>
    </w:rPr>
  </w:style>
  <w:style w:type="paragraph" w:styleId="Heading2">
    <w:name w:val="heading 2"/>
    <w:basedOn w:val="Heading1"/>
    <w:next w:val="Normal"/>
    <w:link w:val="Heading2Char"/>
    <w:semiHidden/>
    <w:unhideWhenUsed/>
    <w:qFormat/>
    <w:rsid w:val="00B74AA9"/>
    <w:pPr>
      <w:numPr>
        <w:ilvl w:val="1"/>
      </w:numPr>
      <w:outlineLvl w:val="1"/>
    </w:pPr>
    <w:rPr>
      <w:rFonts w:eastAsiaTheme="minorEastAsia"/>
    </w:rPr>
  </w:style>
  <w:style w:type="paragraph" w:styleId="Heading3">
    <w:name w:val="heading 3"/>
    <w:basedOn w:val="ListParagraph"/>
    <w:next w:val="Normal"/>
    <w:link w:val="Heading3Char"/>
    <w:unhideWhenUsed/>
    <w:qFormat/>
    <w:rsid w:val="00B74AA9"/>
    <w:pPr>
      <w:numPr>
        <w:ilvl w:val="2"/>
        <w:numId w:val="22"/>
      </w:numPr>
      <w:tabs>
        <w:tab w:val="left" w:pos="-720"/>
        <w:tab w:val="left" w:pos="0"/>
        <w:tab w:val="left" w:pos="1800"/>
      </w:tabs>
      <w:suppressAutoHyphens/>
      <w:contextualSpacing w:val="0"/>
      <w:outlineLvl w:val="2"/>
    </w:pPr>
    <w:rPr>
      <w:rFonts w:ascii="Arial" w:eastAsia="Times New Roman"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1771"/>
    <w:rPr>
      <w:rFonts w:ascii="Lucida Grande" w:hAnsi="Lucida Grande"/>
      <w:sz w:val="18"/>
      <w:szCs w:val="18"/>
    </w:rPr>
  </w:style>
  <w:style w:type="paragraph" w:styleId="Header">
    <w:name w:val="header"/>
    <w:basedOn w:val="Normal"/>
    <w:link w:val="HeaderChar"/>
    <w:uiPriority w:val="99"/>
    <w:unhideWhenUsed/>
    <w:rsid w:val="0091125D"/>
    <w:pPr>
      <w:tabs>
        <w:tab w:val="center" w:pos="4320"/>
        <w:tab w:val="right" w:pos="8640"/>
      </w:tabs>
    </w:pPr>
  </w:style>
  <w:style w:type="character" w:customStyle="1" w:styleId="HeaderChar">
    <w:name w:val="Header Char"/>
    <w:basedOn w:val="DefaultParagraphFont"/>
    <w:link w:val="Header"/>
    <w:uiPriority w:val="99"/>
    <w:rsid w:val="0091125D"/>
  </w:style>
  <w:style w:type="paragraph" w:styleId="Footer">
    <w:name w:val="footer"/>
    <w:basedOn w:val="Normal"/>
    <w:link w:val="FooterChar"/>
    <w:uiPriority w:val="99"/>
    <w:unhideWhenUsed/>
    <w:rsid w:val="0091125D"/>
    <w:pPr>
      <w:tabs>
        <w:tab w:val="center" w:pos="4320"/>
        <w:tab w:val="right" w:pos="8640"/>
      </w:tabs>
    </w:pPr>
  </w:style>
  <w:style w:type="character" w:customStyle="1" w:styleId="FooterChar">
    <w:name w:val="Footer Char"/>
    <w:basedOn w:val="DefaultParagraphFont"/>
    <w:link w:val="Footer"/>
    <w:uiPriority w:val="99"/>
    <w:rsid w:val="0091125D"/>
  </w:style>
  <w:style w:type="paragraph" w:customStyle="1" w:styleId="FormType">
    <w:name w:val="Form Type"/>
    <w:qFormat/>
    <w:rsid w:val="0091125D"/>
    <w:pPr>
      <w:jc w:val="right"/>
    </w:pPr>
    <w:rPr>
      <w:rFonts w:ascii="Arial" w:hAnsi="Arial"/>
      <w:b/>
      <w:sz w:val="28"/>
      <w:szCs w:val="24"/>
    </w:rPr>
  </w:style>
  <w:style w:type="paragraph" w:customStyle="1" w:styleId="Formnumber">
    <w:name w:val="Form number"/>
    <w:basedOn w:val="FormType"/>
    <w:qFormat/>
    <w:rsid w:val="0091125D"/>
    <w:rPr>
      <w:b w:val="0"/>
      <w:sz w:val="24"/>
    </w:rPr>
  </w:style>
  <w:style w:type="character" w:styleId="Hyperlink">
    <w:name w:val="Hyperlink"/>
    <w:basedOn w:val="DefaultParagraphFont"/>
    <w:uiPriority w:val="99"/>
    <w:semiHidden/>
    <w:unhideWhenUsed/>
    <w:rsid w:val="00C77795"/>
    <w:rPr>
      <w:color w:val="0000FF"/>
      <w:u w:val="single"/>
    </w:rPr>
  </w:style>
  <w:style w:type="paragraph" w:customStyle="1" w:styleId="legalcopy">
    <w:name w:val="legal copy"/>
    <w:basedOn w:val="Normal"/>
    <w:uiPriority w:val="99"/>
    <w:rsid w:val="008217FC"/>
    <w:pPr>
      <w:widowControl w:val="0"/>
      <w:suppressAutoHyphens/>
      <w:autoSpaceDE w:val="0"/>
      <w:autoSpaceDN w:val="0"/>
      <w:adjustRightInd w:val="0"/>
      <w:spacing w:line="160" w:lineRule="atLeast"/>
      <w:textAlignment w:val="center"/>
    </w:pPr>
    <w:rPr>
      <w:rFonts w:ascii="AvenirNextLTPro-Regular" w:hAnsi="AvenirNextLTPro-Regular" w:cs="AvenirNextLTPro-Regular"/>
      <w:color w:val="231F20"/>
      <w:sz w:val="12"/>
      <w:szCs w:val="12"/>
    </w:rPr>
  </w:style>
  <w:style w:type="paragraph" w:styleId="ListParagraph">
    <w:name w:val="List Paragraph"/>
    <w:basedOn w:val="Normal"/>
    <w:link w:val="ListParagraphChar"/>
    <w:uiPriority w:val="34"/>
    <w:qFormat/>
    <w:rsid w:val="00396C97"/>
    <w:pPr>
      <w:ind w:left="720"/>
      <w:contextualSpacing/>
    </w:pPr>
  </w:style>
  <w:style w:type="paragraph" w:styleId="BodyText2">
    <w:name w:val="Body Text 2"/>
    <w:basedOn w:val="Normal"/>
    <w:link w:val="BodyText2Char"/>
    <w:rsid w:val="003B6B26"/>
    <w:pPr>
      <w:tabs>
        <w:tab w:val="left" w:pos="3888"/>
      </w:tabs>
      <w:ind w:right="504"/>
    </w:pPr>
    <w:rPr>
      <w:rFonts w:ascii="Arial" w:eastAsia="Times New Roman" w:hAnsi="Arial"/>
      <w:color w:val="FF0000"/>
      <w:sz w:val="16"/>
      <w:szCs w:val="20"/>
    </w:rPr>
  </w:style>
  <w:style w:type="character" w:customStyle="1" w:styleId="BodyText2Char">
    <w:name w:val="Body Text 2 Char"/>
    <w:basedOn w:val="DefaultParagraphFont"/>
    <w:link w:val="BodyText2"/>
    <w:rsid w:val="003B6B26"/>
    <w:rPr>
      <w:rFonts w:ascii="Arial" w:eastAsia="Times New Roman" w:hAnsi="Arial"/>
      <w:color w:val="FF0000"/>
      <w:sz w:val="16"/>
    </w:rPr>
  </w:style>
  <w:style w:type="character" w:customStyle="1" w:styleId="Heading1Char">
    <w:name w:val="Heading 1 Char"/>
    <w:basedOn w:val="DefaultParagraphFont"/>
    <w:link w:val="Heading1"/>
    <w:uiPriority w:val="9"/>
    <w:rsid w:val="00B74AA9"/>
    <w:rPr>
      <w:rFonts w:ascii="Arial" w:eastAsiaTheme="majorEastAsia" w:hAnsi="Arial" w:cs="Arial"/>
      <w:b/>
      <w:bCs/>
    </w:rPr>
  </w:style>
  <w:style w:type="character" w:customStyle="1" w:styleId="Heading2Char">
    <w:name w:val="Heading 2 Char"/>
    <w:basedOn w:val="DefaultParagraphFont"/>
    <w:link w:val="Heading2"/>
    <w:semiHidden/>
    <w:rsid w:val="00B74AA9"/>
    <w:rPr>
      <w:rFonts w:ascii="Arial" w:eastAsiaTheme="minorEastAsia" w:hAnsi="Arial" w:cs="Arial"/>
      <w:b/>
      <w:bCs/>
    </w:rPr>
  </w:style>
  <w:style w:type="character" w:customStyle="1" w:styleId="Heading3Char">
    <w:name w:val="Heading 3 Char"/>
    <w:basedOn w:val="DefaultParagraphFont"/>
    <w:link w:val="Heading3"/>
    <w:rsid w:val="00B74AA9"/>
    <w:rPr>
      <w:rFonts w:ascii="Arial" w:eastAsia="Times New Roman" w:hAnsi="Arial" w:cs="Arial"/>
      <w:u w:val="single"/>
    </w:rPr>
  </w:style>
  <w:style w:type="character" w:customStyle="1" w:styleId="ListParagraphChar">
    <w:name w:val="List Paragraph Char"/>
    <w:basedOn w:val="DefaultParagraphFont"/>
    <w:link w:val="ListParagraph"/>
    <w:uiPriority w:val="34"/>
    <w:locked/>
    <w:rsid w:val="00B74A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4682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h\AppData\Local\Temp\Temp1_Xylem-23433%5b1%5d.zip\ENG\TechDoc(Spec)_U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4718-3396-47AC-893E-C24F4D3B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TechDoc(Spec)_USLetter.dot</Template>
  <TotalTime>2</TotalTime>
  <Pages>7</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McDill Design</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Rinh, Samnang - Xylem</dc:creator>
  <cp:lastModifiedBy>User</cp:lastModifiedBy>
  <cp:revision>4</cp:revision>
  <cp:lastPrinted>2011-11-02T18:33:00Z</cp:lastPrinted>
  <dcterms:created xsi:type="dcterms:W3CDTF">2018-04-26T13:25:00Z</dcterms:created>
  <dcterms:modified xsi:type="dcterms:W3CDTF">2018-05-30T14:22:00Z</dcterms:modified>
</cp:coreProperties>
</file>